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DE5EA" w14:textId="77777777" w:rsidR="00FC0ABC" w:rsidRPr="00FC0ABC" w:rsidRDefault="00FC0ABC" w:rsidP="00FC0ABC">
      <w:pPr>
        <w:jc w:val="center"/>
        <w:rPr>
          <w:rStyle w:val="xs1"/>
          <w:b/>
          <w:color w:val="000000"/>
          <w:sz w:val="44"/>
        </w:rPr>
      </w:pPr>
      <w:r w:rsidRPr="00FC0ABC">
        <w:rPr>
          <w:rStyle w:val="xs1"/>
          <w:b/>
          <w:color w:val="000000"/>
          <w:sz w:val="44"/>
        </w:rPr>
        <w:drawing>
          <wp:inline distT="0" distB="0" distL="0" distR="0" wp14:anchorId="3D65EE8B" wp14:editId="2323E37C">
            <wp:extent cx="4961247" cy="933450"/>
            <wp:effectExtent l="0" t="0" r="0" b="0"/>
            <wp:docPr id="1438035516" name="Image 1"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5516" name="Image 1" descr="Une image contenant texte, Police, capture d’écran, logo&#10;&#10;Description générée automatiquement"/>
                    <pic:cNvPicPr/>
                  </pic:nvPicPr>
                  <pic:blipFill rotWithShape="1">
                    <a:blip r:embed="rId7"/>
                    <a:srcRect l="1069" t="1946" r="1069" b="1946"/>
                    <a:stretch/>
                  </pic:blipFill>
                  <pic:spPr bwMode="auto">
                    <a:xfrm>
                      <a:off x="0" y="0"/>
                      <a:ext cx="5055522" cy="951188"/>
                    </a:xfrm>
                    <a:prstGeom prst="rect">
                      <a:avLst/>
                    </a:prstGeom>
                    <a:ln>
                      <a:noFill/>
                    </a:ln>
                    <a:extLst>
                      <a:ext uri="{53640926-AAD7-44D8-BBD7-CCE9431645EC}">
                        <a14:shadowObscured xmlns:a14="http://schemas.microsoft.com/office/drawing/2010/main"/>
                      </a:ext>
                    </a:extLst>
                  </pic:spPr>
                </pic:pic>
              </a:graphicData>
            </a:graphic>
          </wp:inline>
        </w:drawing>
      </w:r>
    </w:p>
    <w:p w14:paraId="3E8A2C7B" w14:textId="77777777" w:rsidR="00FC0ABC" w:rsidRDefault="00FC0ABC" w:rsidP="00FC0ABC">
      <w:pPr>
        <w:jc w:val="center"/>
        <w:rPr>
          <w:rStyle w:val="xs1"/>
          <w:b/>
          <w:color w:val="000000"/>
          <w:sz w:val="44"/>
        </w:rPr>
      </w:pPr>
    </w:p>
    <w:p w14:paraId="33F089C1" w14:textId="77777777" w:rsidR="00FC0ABC" w:rsidRPr="00FC0ABC" w:rsidRDefault="00FC0ABC" w:rsidP="00FC0ABC">
      <w:pPr>
        <w:jc w:val="center"/>
        <w:rPr>
          <w:rStyle w:val="xs1"/>
          <w:b/>
          <w:color w:val="000000"/>
          <w:sz w:val="44"/>
        </w:rPr>
      </w:pPr>
    </w:p>
    <w:p w14:paraId="11F16FCE" w14:textId="77777777" w:rsidR="00FC0ABC" w:rsidRPr="00FC0ABC" w:rsidRDefault="00FC0ABC" w:rsidP="00FC0ABC">
      <w:pPr>
        <w:jc w:val="center"/>
        <w:rPr>
          <w:rStyle w:val="xs1"/>
          <w:b/>
          <w:color w:val="000000"/>
          <w:sz w:val="44"/>
        </w:rPr>
      </w:pPr>
    </w:p>
    <w:p w14:paraId="55D948CB" w14:textId="77777777" w:rsidR="00FC0ABC" w:rsidRPr="00FC0ABC" w:rsidRDefault="00FC0ABC" w:rsidP="00FC0ABC">
      <w:pPr>
        <w:jc w:val="center"/>
        <w:rPr>
          <w:rStyle w:val="xs1"/>
          <w:b/>
          <w:color w:val="000000"/>
          <w:sz w:val="52"/>
          <w:szCs w:val="28"/>
        </w:rPr>
      </w:pPr>
      <w:r w:rsidRPr="00FC0ABC">
        <w:rPr>
          <w:rStyle w:val="xs1"/>
          <w:b/>
          <w:color w:val="000000"/>
          <w:sz w:val="52"/>
          <w:szCs w:val="28"/>
        </w:rPr>
        <w:t xml:space="preserve">CARNET de STAGE d’INITIATION </w:t>
      </w:r>
    </w:p>
    <w:p w14:paraId="0BCA72FC" w14:textId="77777777" w:rsidR="00FC0ABC" w:rsidRDefault="00FC0ABC" w:rsidP="00FC0ABC">
      <w:pPr>
        <w:jc w:val="center"/>
        <w:rPr>
          <w:rStyle w:val="xs1"/>
          <w:b/>
          <w:color w:val="000000"/>
          <w:sz w:val="44"/>
        </w:rPr>
      </w:pPr>
    </w:p>
    <w:p w14:paraId="4193B931" w14:textId="77777777" w:rsidR="00FC0ABC" w:rsidRDefault="00FC0ABC" w:rsidP="00FC0ABC">
      <w:pPr>
        <w:jc w:val="center"/>
        <w:rPr>
          <w:rStyle w:val="xs1"/>
          <w:b/>
          <w:color w:val="000000"/>
          <w:sz w:val="44"/>
        </w:rPr>
      </w:pPr>
    </w:p>
    <w:p w14:paraId="02E283CF" w14:textId="77777777" w:rsidR="00FC0ABC" w:rsidRPr="00FC0ABC" w:rsidRDefault="00FC0ABC" w:rsidP="00FC0ABC">
      <w:pPr>
        <w:jc w:val="center"/>
        <w:rPr>
          <w:rStyle w:val="xs1"/>
          <w:b/>
          <w:color w:val="000000"/>
          <w:sz w:val="44"/>
        </w:rPr>
      </w:pPr>
    </w:p>
    <w:p w14:paraId="70A9DBDA" w14:textId="12FFBE9A" w:rsidR="00FC0ABC" w:rsidRPr="00FC0ABC" w:rsidRDefault="00FC0ABC" w:rsidP="00FC0ABC">
      <w:pPr>
        <w:jc w:val="center"/>
        <w:rPr>
          <w:rStyle w:val="xs1"/>
          <w:b/>
          <w:color w:val="000000"/>
          <w:sz w:val="44"/>
          <w:szCs w:val="28"/>
        </w:rPr>
      </w:pPr>
      <w:r w:rsidRPr="00FC0ABC">
        <w:rPr>
          <w:rStyle w:val="xs1"/>
          <w:b/>
          <w:color w:val="000000"/>
          <w:sz w:val="44"/>
          <w:szCs w:val="28"/>
        </w:rPr>
        <w:t>Année Universitaire 202</w:t>
      </w:r>
      <w:r>
        <w:rPr>
          <w:rStyle w:val="xs1"/>
          <w:b/>
          <w:color w:val="000000"/>
          <w:sz w:val="44"/>
          <w:szCs w:val="28"/>
        </w:rPr>
        <w:t>4</w:t>
      </w:r>
      <w:r w:rsidRPr="00FC0ABC">
        <w:rPr>
          <w:rStyle w:val="xs1"/>
          <w:b/>
          <w:color w:val="000000"/>
          <w:sz w:val="44"/>
          <w:szCs w:val="28"/>
        </w:rPr>
        <w:t>-202</w:t>
      </w:r>
      <w:r>
        <w:rPr>
          <w:rStyle w:val="xs1"/>
          <w:b/>
          <w:color w:val="000000"/>
          <w:sz w:val="44"/>
          <w:szCs w:val="28"/>
        </w:rPr>
        <w:t>5</w:t>
      </w:r>
    </w:p>
    <w:p w14:paraId="3F641DC6" w14:textId="77777777" w:rsidR="00FC0ABC" w:rsidRDefault="00FC0ABC" w:rsidP="00FC0ABC">
      <w:pPr>
        <w:jc w:val="center"/>
        <w:rPr>
          <w:rStyle w:val="xs1"/>
          <w:b/>
          <w:color w:val="000000"/>
          <w:sz w:val="36"/>
        </w:rPr>
      </w:pPr>
    </w:p>
    <w:p w14:paraId="316742DA" w14:textId="77777777" w:rsidR="00FC0ABC" w:rsidRPr="00FC0ABC" w:rsidRDefault="00FC0ABC" w:rsidP="00FC0ABC">
      <w:pPr>
        <w:jc w:val="center"/>
        <w:rPr>
          <w:rStyle w:val="xs1"/>
          <w:b/>
          <w:color w:val="000000"/>
          <w:sz w:val="36"/>
        </w:rPr>
      </w:pPr>
    </w:p>
    <w:p w14:paraId="7ED71E33" w14:textId="77777777" w:rsidR="00FC0ABC" w:rsidRPr="00FC0ABC" w:rsidRDefault="00FC0ABC" w:rsidP="00FC0ABC">
      <w:pPr>
        <w:jc w:val="center"/>
        <w:rPr>
          <w:rStyle w:val="xs1"/>
          <w:b/>
          <w:color w:val="000000"/>
          <w:sz w:val="44"/>
        </w:rPr>
      </w:pPr>
      <w:r w:rsidRPr="00FC0ABC">
        <w:rPr>
          <w:rStyle w:val="xs1"/>
          <w:b/>
          <w:noProof/>
          <w:color w:val="000000"/>
          <w:sz w:val="44"/>
        </w:rPr>
        <w:drawing>
          <wp:inline distT="0" distB="0" distL="0" distR="0" wp14:anchorId="7DDF294C" wp14:editId="00394D64">
            <wp:extent cx="3004457" cy="3004457"/>
            <wp:effectExtent l="0" t="0" r="5715" b="5715"/>
            <wp:docPr id="9" name="Image 9"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Police, logo, capture d’écra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7800" cy="3027800"/>
                    </a:xfrm>
                    <a:prstGeom prst="rect">
                      <a:avLst/>
                    </a:prstGeom>
                    <a:noFill/>
                    <a:ln>
                      <a:noFill/>
                    </a:ln>
                  </pic:spPr>
                </pic:pic>
              </a:graphicData>
            </a:graphic>
          </wp:inline>
        </w:drawing>
      </w:r>
    </w:p>
    <w:p w14:paraId="1DAE9299" w14:textId="77777777" w:rsidR="00FC0ABC" w:rsidRDefault="00FC0ABC" w:rsidP="00FC0ABC">
      <w:pPr>
        <w:jc w:val="center"/>
        <w:rPr>
          <w:rStyle w:val="xs1"/>
          <w:b/>
          <w:color w:val="000000"/>
          <w:sz w:val="44"/>
        </w:rPr>
      </w:pPr>
    </w:p>
    <w:p w14:paraId="4E7ADC57" w14:textId="77777777" w:rsidR="00FC0ABC" w:rsidRPr="00FC0ABC" w:rsidRDefault="00FC0ABC" w:rsidP="00FC0ABC">
      <w:pPr>
        <w:jc w:val="center"/>
        <w:rPr>
          <w:rStyle w:val="xs1"/>
          <w:b/>
          <w:color w:val="000000"/>
          <w:sz w:val="44"/>
        </w:rPr>
      </w:pPr>
    </w:p>
    <w:p w14:paraId="64A24024" w14:textId="79DBCC4B" w:rsidR="00FC0ABC" w:rsidRDefault="00FC0ABC" w:rsidP="00FC0ABC">
      <w:pPr>
        <w:ind w:left="1440" w:firstLine="720"/>
        <w:rPr>
          <w:rStyle w:val="xs1"/>
          <w:b/>
          <w:color w:val="000000"/>
          <w:sz w:val="40"/>
          <w:szCs w:val="32"/>
        </w:rPr>
      </w:pPr>
      <w:r w:rsidRPr="00FC0ABC">
        <w:rPr>
          <w:rStyle w:val="xs1"/>
          <w:b/>
          <w:color w:val="000000"/>
          <w:sz w:val="40"/>
          <w:szCs w:val="32"/>
        </w:rPr>
        <w:t xml:space="preserve">Nom : </w:t>
      </w:r>
      <w:r w:rsidRPr="00FC0ABC">
        <w:rPr>
          <w:rStyle w:val="xs1"/>
          <w:b/>
          <w:color w:val="000000"/>
          <w:sz w:val="40"/>
          <w:szCs w:val="32"/>
        </w:rPr>
        <w:tab/>
      </w:r>
      <w:r w:rsidRPr="00FC0ABC">
        <w:rPr>
          <w:rStyle w:val="xs1"/>
          <w:b/>
          <w:color w:val="000000"/>
          <w:sz w:val="40"/>
          <w:szCs w:val="32"/>
        </w:rPr>
        <w:tab/>
      </w:r>
      <w:r w:rsidRPr="00FC0ABC">
        <w:rPr>
          <w:rStyle w:val="xs1"/>
          <w:b/>
          <w:color w:val="000000"/>
          <w:sz w:val="40"/>
          <w:szCs w:val="32"/>
        </w:rPr>
        <w:tab/>
      </w:r>
      <w:r w:rsidRPr="00FC0ABC">
        <w:rPr>
          <w:rStyle w:val="xs1"/>
          <w:b/>
          <w:color w:val="000000"/>
          <w:sz w:val="40"/>
          <w:szCs w:val="32"/>
        </w:rPr>
        <w:tab/>
      </w:r>
      <w:r w:rsidRPr="00FC0ABC">
        <w:rPr>
          <w:rStyle w:val="xs1"/>
          <w:b/>
          <w:color w:val="000000"/>
          <w:sz w:val="40"/>
          <w:szCs w:val="32"/>
        </w:rPr>
        <w:tab/>
      </w:r>
    </w:p>
    <w:p w14:paraId="08873947" w14:textId="77777777" w:rsidR="00FC0ABC" w:rsidRDefault="00FC0ABC" w:rsidP="00FC0ABC">
      <w:pPr>
        <w:ind w:left="720" w:firstLine="720"/>
        <w:rPr>
          <w:rStyle w:val="xs1"/>
          <w:b/>
          <w:color w:val="000000"/>
          <w:sz w:val="40"/>
          <w:szCs w:val="32"/>
        </w:rPr>
      </w:pPr>
    </w:p>
    <w:p w14:paraId="4D3ACC07" w14:textId="36E19E6B" w:rsidR="00FC0ABC" w:rsidRPr="00FC0ABC" w:rsidRDefault="00FC0ABC" w:rsidP="00FC0ABC">
      <w:pPr>
        <w:ind w:left="1440" w:firstLine="720"/>
        <w:rPr>
          <w:rStyle w:val="xs1"/>
          <w:b/>
          <w:color w:val="000000"/>
          <w:sz w:val="40"/>
          <w:szCs w:val="32"/>
        </w:rPr>
      </w:pPr>
      <w:r w:rsidRPr="00FC0ABC">
        <w:rPr>
          <w:rStyle w:val="xs1"/>
          <w:b/>
          <w:color w:val="000000"/>
          <w:sz w:val="40"/>
          <w:szCs w:val="32"/>
        </w:rPr>
        <w:t>Prénom :</w:t>
      </w:r>
    </w:p>
    <w:p w14:paraId="63B1F737" w14:textId="77777777" w:rsidR="00FC0ABC" w:rsidRPr="00FC0ABC" w:rsidRDefault="00FC0ABC" w:rsidP="00FC0ABC">
      <w:pPr>
        <w:rPr>
          <w:rStyle w:val="xs1"/>
          <w:b/>
          <w:color w:val="000000"/>
          <w:sz w:val="44"/>
        </w:rPr>
      </w:pPr>
    </w:p>
    <w:p w14:paraId="63EAE09D" w14:textId="44DFA0D9" w:rsidR="00FC0ABC" w:rsidRDefault="00FC0ABC">
      <w:pPr>
        <w:suppressAutoHyphens w:val="0"/>
        <w:rPr>
          <w:rStyle w:val="xs1"/>
          <w:b/>
          <w:color w:val="000000"/>
          <w:sz w:val="44"/>
        </w:rPr>
      </w:pPr>
      <w:r>
        <w:rPr>
          <w:rStyle w:val="xs1"/>
          <w:b/>
          <w:color w:val="000000"/>
          <w:sz w:val="44"/>
        </w:rPr>
        <w:br w:type="page"/>
      </w:r>
    </w:p>
    <w:p w14:paraId="033A4412" w14:textId="6AB569B6" w:rsidR="00E96773" w:rsidRDefault="00000000">
      <w:pPr>
        <w:pStyle w:val="normal11"/>
        <w:spacing w:line="240" w:lineRule="auto"/>
        <w:jc w:val="center"/>
      </w:pPr>
      <w:r>
        <w:rPr>
          <w:rStyle w:val="xs1"/>
          <w:b/>
          <w:color w:val="000000"/>
          <w:sz w:val="44"/>
        </w:rPr>
        <w:lastRenderedPageBreak/>
        <w:t>LIENS UTILES DE SITES PROFESSIONNELS</w:t>
      </w:r>
    </w:p>
    <w:p w14:paraId="6D520F5F" w14:textId="77777777" w:rsidR="00E96773" w:rsidRDefault="00000000">
      <w:pPr>
        <w:pStyle w:val="normal11"/>
        <w:numPr>
          <w:ilvl w:val="0"/>
          <w:numId w:val="5"/>
        </w:numPr>
        <w:spacing w:line="240" w:lineRule="auto"/>
      </w:pPr>
      <w:r>
        <w:rPr>
          <w:rFonts w:eastAsia="Times New Roman"/>
          <w:b/>
          <w:color w:val="000000"/>
          <w:sz w:val="28"/>
          <w:szCs w:val="48"/>
          <w:lang w:eastAsia="fr-FR"/>
        </w:rPr>
        <w:t xml:space="preserve">Guide de stage du Collège des pharmaciens Conseillers et Maitres de Stage (CPCMS) : </w:t>
      </w:r>
      <w:hyperlink r:id="rId9" w:history="1">
        <w:r>
          <w:rPr>
            <w:rStyle w:val="Internetlink"/>
            <w:rFonts w:eastAsia="Times New Roman"/>
            <w:b/>
            <w:sz w:val="28"/>
            <w:szCs w:val="48"/>
            <w:lang w:eastAsia="fr-FR"/>
          </w:rPr>
          <w:t>https://cpcms.fr/guide-stage/</w:t>
        </w:r>
      </w:hyperlink>
    </w:p>
    <w:p w14:paraId="0024AF7F" w14:textId="77777777" w:rsidR="00E96773" w:rsidRDefault="00000000">
      <w:pPr>
        <w:pStyle w:val="normal11"/>
        <w:numPr>
          <w:ilvl w:val="0"/>
          <w:numId w:val="4"/>
        </w:numPr>
        <w:spacing w:line="240" w:lineRule="auto"/>
      </w:pPr>
      <w:r>
        <w:rPr>
          <w:rFonts w:eastAsia="Times New Roman"/>
          <w:b/>
          <w:color w:val="000000"/>
          <w:sz w:val="28"/>
          <w:szCs w:val="48"/>
          <w:lang w:eastAsia="fr-FR"/>
        </w:rPr>
        <w:t xml:space="preserve">Collège des pharmaciens Conseillers et Maitres de Stage : </w:t>
      </w:r>
      <w:hyperlink r:id="rId10" w:history="1">
        <w:r>
          <w:rPr>
            <w:rStyle w:val="Internetlink"/>
            <w:rFonts w:eastAsia="Times New Roman"/>
            <w:b/>
            <w:sz w:val="28"/>
            <w:szCs w:val="48"/>
            <w:lang w:eastAsia="fr-FR"/>
          </w:rPr>
          <w:t>https://cpcms.fr/2022/</w:t>
        </w:r>
      </w:hyperlink>
    </w:p>
    <w:p w14:paraId="1A6D489F" w14:textId="77777777" w:rsidR="00E96773" w:rsidRDefault="00000000">
      <w:pPr>
        <w:pStyle w:val="normal11"/>
        <w:numPr>
          <w:ilvl w:val="0"/>
          <w:numId w:val="4"/>
        </w:numPr>
        <w:spacing w:line="240" w:lineRule="auto"/>
        <w:ind w:left="714" w:hanging="357"/>
      </w:pPr>
      <w:r>
        <w:rPr>
          <w:rFonts w:eastAsia="Times New Roman"/>
          <w:b/>
          <w:color w:val="000000"/>
          <w:sz w:val="28"/>
          <w:szCs w:val="48"/>
          <w:lang w:eastAsia="fr-FR"/>
        </w:rPr>
        <w:t xml:space="preserve">Ordre National des pharmaciens : </w:t>
      </w:r>
      <w:hyperlink r:id="rId11" w:history="1">
        <w:r>
          <w:rPr>
            <w:rStyle w:val="Internetlink"/>
            <w:rFonts w:eastAsia="Times New Roman"/>
            <w:b/>
            <w:sz w:val="28"/>
            <w:szCs w:val="48"/>
            <w:lang w:eastAsia="fr-FR"/>
          </w:rPr>
          <w:t>https://www.ordre.pharmacien.fr/</w:t>
        </w:r>
      </w:hyperlink>
    </w:p>
    <w:p w14:paraId="6D87B90D" w14:textId="77777777" w:rsidR="00E96773" w:rsidRDefault="00000000">
      <w:pPr>
        <w:pStyle w:val="normal11"/>
        <w:numPr>
          <w:ilvl w:val="0"/>
          <w:numId w:val="4"/>
        </w:numPr>
        <w:spacing w:line="240" w:lineRule="auto"/>
      </w:pPr>
      <w:r>
        <w:rPr>
          <w:rFonts w:eastAsia="Times New Roman"/>
          <w:b/>
          <w:color w:val="000000"/>
          <w:sz w:val="28"/>
          <w:szCs w:val="48"/>
          <w:lang w:eastAsia="fr-FR"/>
        </w:rPr>
        <w:t xml:space="preserve">Cahiers Thématiques de l’Ordre National des Pharmaciens : </w:t>
      </w:r>
      <w:hyperlink r:id="rId12" w:history="1">
        <w:r>
          <w:rPr>
            <w:rStyle w:val="Internetlink"/>
            <w:rFonts w:eastAsia="Times New Roman"/>
            <w:b/>
            <w:sz w:val="28"/>
            <w:szCs w:val="48"/>
            <w:lang w:eastAsia="fr-FR"/>
          </w:rPr>
          <w:t>https://www.ordre.pharmacien.fr/les-communications/focus-sur/les-cahiers-thematiques</w:t>
        </w:r>
      </w:hyperlink>
    </w:p>
    <w:p w14:paraId="0AD32643" w14:textId="77777777" w:rsidR="00E96773" w:rsidRDefault="00000000">
      <w:pPr>
        <w:pStyle w:val="normal11"/>
        <w:numPr>
          <w:ilvl w:val="0"/>
          <w:numId w:val="4"/>
        </w:numPr>
        <w:spacing w:line="240" w:lineRule="auto"/>
      </w:pPr>
      <w:r>
        <w:rPr>
          <w:rFonts w:eastAsia="Times New Roman"/>
          <w:b/>
          <w:color w:val="000000"/>
          <w:sz w:val="28"/>
          <w:szCs w:val="48"/>
          <w:lang w:eastAsia="fr-FR"/>
        </w:rPr>
        <w:t xml:space="preserve">Fiches professionnelles de l’Ordre National des pharmaciens : </w:t>
      </w:r>
      <w:hyperlink r:id="rId13" w:history="1">
        <w:r>
          <w:rPr>
            <w:rStyle w:val="Internetlink"/>
            <w:rFonts w:eastAsia="Times New Roman"/>
            <w:b/>
            <w:sz w:val="28"/>
            <w:szCs w:val="48"/>
            <w:lang w:eastAsia="fr-FR"/>
          </w:rPr>
          <w:t>https://www.ordre.pharmacien.fr/je-suis/pharmacien/pharmacien/mon-exercice-professionnel/les-fiches-professionnelles</w:t>
        </w:r>
      </w:hyperlink>
    </w:p>
    <w:p w14:paraId="616F8BAA"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CODE DE LA SANTE PUBLIQUE : </w:t>
      </w:r>
      <w:hyperlink r:id="rId14" w:history="1">
        <w:r>
          <w:rPr>
            <w:rStyle w:val="Internetlink"/>
            <w:rFonts w:eastAsia="Times New Roman" w:cs="Calibri"/>
            <w:b/>
            <w:sz w:val="28"/>
            <w:szCs w:val="48"/>
            <w:lang w:eastAsia="fr-FR"/>
          </w:rPr>
          <w:t>https://www.legifrance.gouv.fr/codes/section_lc/LEGITEXT000006072665/LEGISCTA000006140626/#LEGISCTA000033896109</w:t>
        </w:r>
      </w:hyperlink>
    </w:p>
    <w:p w14:paraId="0F4DE2DC"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MEDDISPAR : </w:t>
      </w:r>
      <w:hyperlink r:id="rId15" w:history="1">
        <w:r>
          <w:rPr>
            <w:rStyle w:val="Internetlink"/>
            <w:rFonts w:eastAsia="Times New Roman" w:cs="Calibri"/>
            <w:b/>
            <w:sz w:val="28"/>
            <w:szCs w:val="48"/>
            <w:lang w:eastAsia="fr-FR"/>
          </w:rPr>
          <w:t>https://www.meddispar.fr/</w:t>
        </w:r>
      </w:hyperlink>
    </w:p>
    <w:p w14:paraId="3A04CD31"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CESPHARM : </w:t>
      </w:r>
      <w:hyperlink r:id="rId16" w:history="1">
        <w:r>
          <w:rPr>
            <w:rStyle w:val="Internetlink"/>
            <w:rFonts w:eastAsia="Times New Roman" w:cs="Calibri"/>
            <w:b/>
            <w:sz w:val="28"/>
            <w:szCs w:val="48"/>
            <w:lang w:eastAsia="fr-FR"/>
          </w:rPr>
          <w:t>https://www.cespharm.fr/prevention-sante</w:t>
        </w:r>
      </w:hyperlink>
    </w:p>
    <w:p w14:paraId="65409E46"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CRAT : </w:t>
      </w:r>
      <w:hyperlink r:id="rId17" w:history="1">
        <w:r>
          <w:rPr>
            <w:rStyle w:val="Internetlink"/>
            <w:rFonts w:eastAsia="Times New Roman" w:cs="Calibri"/>
            <w:b/>
            <w:sz w:val="28"/>
            <w:szCs w:val="48"/>
            <w:lang w:eastAsia="fr-FR"/>
          </w:rPr>
          <w:t>https://www.lecrat.fr/</w:t>
        </w:r>
      </w:hyperlink>
    </w:p>
    <w:p w14:paraId="7B04DC96"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ANSM : </w:t>
      </w:r>
      <w:hyperlink r:id="rId18" w:history="1">
        <w:r>
          <w:rPr>
            <w:rStyle w:val="Internetlink"/>
            <w:rFonts w:eastAsia="Times New Roman" w:cs="Calibri"/>
            <w:b/>
            <w:sz w:val="28"/>
            <w:szCs w:val="48"/>
            <w:lang w:eastAsia="fr-FR"/>
          </w:rPr>
          <w:t>https://ansm.sante.fr/</w:t>
        </w:r>
      </w:hyperlink>
    </w:p>
    <w:p w14:paraId="048F5BAF" w14:textId="77777777" w:rsidR="00E96773" w:rsidRPr="00FC0ABC" w:rsidRDefault="00000000">
      <w:pPr>
        <w:pStyle w:val="Paragraphedeliste"/>
        <w:numPr>
          <w:ilvl w:val="0"/>
          <w:numId w:val="4"/>
        </w:numPr>
        <w:ind w:left="714" w:hanging="357"/>
        <w:contextualSpacing w:val="0"/>
        <w:rPr>
          <w:lang w:val="en-GB"/>
        </w:rPr>
      </w:pPr>
      <w:proofErr w:type="gramStart"/>
      <w:r>
        <w:rPr>
          <w:rFonts w:eastAsia="Times New Roman" w:cs="Calibri"/>
          <w:b/>
          <w:color w:val="000000"/>
          <w:sz w:val="28"/>
          <w:szCs w:val="48"/>
          <w:lang w:val="en-GB" w:eastAsia="fr-FR"/>
        </w:rPr>
        <w:t>HAS :</w:t>
      </w:r>
      <w:proofErr w:type="gramEnd"/>
      <w:r>
        <w:rPr>
          <w:rFonts w:eastAsia="Times New Roman" w:cs="Calibri"/>
          <w:b/>
          <w:color w:val="000000"/>
          <w:sz w:val="28"/>
          <w:szCs w:val="48"/>
          <w:lang w:val="en-GB" w:eastAsia="fr-FR"/>
        </w:rPr>
        <w:t xml:space="preserve"> </w:t>
      </w:r>
      <w:hyperlink r:id="rId19" w:history="1">
        <w:r>
          <w:rPr>
            <w:rStyle w:val="Internetlink"/>
            <w:rFonts w:eastAsia="Times New Roman" w:cs="Calibri"/>
            <w:b/>
            <w:sz w:val="28"/>
            <w:szCs w:val="48"/>
            <w:lang w:val="en-GB" w:eastAsia="fr-FR"/>
          </w:rPr>
          <w:t>https://www.has-sante.fr/</w:t>
        </w:r>
      </w:hyperlink>
    </w:p>
    <w:p w14:paraId="0ABCFF5A"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Démarche Qualité Officine (DQO) : </w:t>
      </w:r>
      <w:hyperlink r:id="rId20" w:history="1">
        <w:r>
          <w:rPr>
            <w:rStyle w:val="Internetlink"/>
            <w:rFonts w:eastAsia="Times New Roman" w:cs="Calibri"/>
            <w:b/>
            <w:sz w:val="28"/>
            <w:szCs w:val="48"/>
            <w:lang w:eastAsia="fr-FR"/>
          </w:rPr>
          <w:t>https://www.demarchequaliteofficine.fr/la-demarche-qualite</w:t>
        </w:r>
      </w:hyperlink>
    </w:p>
    <w:p w14:paraId="0F9CCAB5"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Vidal : </w:t>
      </w:r>
      <w:hyperlink r:id="rId21" w:history="1">
        <w:r>
          <w:rPr>
            <w:rStyle w:val="Internetlink"/>
            <w:rFonts w:eastAsia="Times New Roman" w:cs="Calibri"/>
            <w:b/>
            <w:sz w:val="28"/>
            <w:szCs w:val="48"/>
            <w:lang w:eastAsia="fr-FR"/>
          </w:rPr>
          <w:t>https://www.vidal.fr/</w:t>
        </w:r>
      </w:hyperlink>
    </w:p>
    <w:p w14:paraId="0D193F46"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Réseau Français des Centres Régionaux De Pharmacovigilance : </w:t>
      </w:r>
      <w:hyperlink r:id="rId22" w:history="1">
        <w:r>
          <w:rPr>
            <w:rStyle w:val="Internetlink"/>
            <w:rFonts w:eastAsia="Times New Roman" w:cs="Calibri"/>
            <w:b/>
            <w:sz w:val="28"/>
            <w:szCs w:val="48"/>
            <w:lang w:eastAsia="fr-FR"/>
          </w:rPr>
          <w:t>https://www.rfcrpv.fr/</w:t>
        </w:r>
      </w:hyperlink>
    </w:p>
    <w:p w14:paraId="1C9D18C7"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Base De Données Publique Des Médicaments : </w:t>
      </w:r>
      <w:hyperlink r:id="rId23" w:history="1">
        <w:r>
          <w:rPr>
            <w:rStyle w:val="Internetlink"/>
            <w:rFonts w:eastAsia="Times New Roman" w:cs="Calibri"/>
            <w:b/>
            <w:sz w:val="28"/>
            <w:szCs w:val="48"/>
            <w:lang w:eastAsia="fr-FR"/>
          </w:rPr>
          <w:t>https://base-donnees-publique.medicaments.gouv.fr/</w:t>
        </w:r>
      </w:hyperlink>
    </w:p>
    <w:p w14:paraId="51CC548C" w14:textId="77777777" w:rsidR="00E96773" w:rsidRDefault="00000000">
      <w:pPr>
        <w:pStyle w:val="Paragraphedeliste"/>
        <w:numPr>
          <w:ilvl w:val="0"/>
          <w:numId w:val="4"/>
        </w:numPr>
        <w:ind w:left="714" w:hanging="357"/>
        <w:contextualSpacing w:val="0"/>
      </w:pPr>
      <w:r>
        <w:rPr>
          <w:rFonts w:eastAsia="Times New Roman" w:cs="Calibri"/>
          <w:b/>
          <w:color w:val="000000"/>
          <w:sz w:val="28"/>
          <w:szCs w:val="48"/>
          <w:lang w:eastAsia="fr-FR"/>
        </w:rPr>
        <w:t xml:space="preserve">Assurance Maladie : </w:t>
      </w:r>
      <w:hyperlink r:id="rId24" w:history="1">
        <w:r>
          <w:rPr>
            <w:rStyle w:val="Internetlink"/>
            <w:rFonts w:eastAsia="Times New Roman" w:cs="Calibri"/>
            <w:b/>
            <w:sz w:val="28"/>
            <w:szCs w:val="48"/>
            <w:lang w:eastAsia="fr-FR"/>
          </w:rPr>
          <w:t>https://www.ameli.fr/</w:t>
        </w:r>
      </w:hyperlink>
    </w:p>
    <w:p w14:paraId="26D458ED" w14:textId="77777777" w:rsidR="00E96773" w:rsidRDefault="00000000">
      <w:pPr>
        <w:pStyle w:val="Paragraphedeliste"/>
        <w:numPr>
          <w:ilvl w:val="0"/>
          <w:numId w:val="4"/>
        </w:numPr>
      </w:pPr>
      <w:r>
        <w:rPr>
          <w:rFonts w:eastAsia="Times New Roman" w:cs="Calibri"/>
          <w:b/>
          <w:color w:val="000000"/>
          <w:sz w:val="28"/>
          <w:szCs w:val="48"/>
          <w:lang w:eastAsia="fr-FR"/>
        </w:rPr>
        <w:t xml:space="preserve">URPS Pharmaciens PACA : </w:t>
      </w:r>
      <w:hyperlink r:id="rId25" w:history="1">
        <w:r>
          <w:rPr>
            <w:rStyle w:val="Internetlink"/>
            <w:rFonts w:eastAsia="Times New Roman" w:cs="Calibri"/>
            <w:b/>
            <w:sz w:val="28"/>
            <w:szCs w:val="48"/>
            <w:lang w:eastAsia="fr-FR"/>
          </w:rPr>
          <w:t>https://www.urps-pharmaciens-paca.fr/</w:t>
        </w:r>
      </w:hyperlink>
    </w:p>
    <w:p w14:paraId="3B643C50" w14:textId="77777777" w:rsidR="00E96773" w:rsidRDefault="00E96773">
      <w:pPr>
        <w:pStyle w:val="Paragraphedeliste"/>
        <w:numPr>
          <w:ilvl w:val="0"/>
          <w:numId w:val="4"/>
        </w:numPr>
        <w:rPr>
          <w:rFonts w:eastAsia="Times New Roman" w:cs="Calibri"/>
          <w:b/>
          <w:color w:val="000000"/>
          <w:sz w:val="28"/>
          <w:szCs w:val="48"/>
          <w:lang w:eastAsia="fr-FR"/>
        </w:rPr>
      </w:pPr>
    </w:p>
    <w:p w14:paraId="0F6A9618" w14:textId="77777777" w:rsidR="00E96773" w:rsidRDefault="00000000">
      <w:pPr>
        <w:pStyle w:val="Standard"/>
        <w:pageBreakBefore/>
        <w:spacing w:before="280" w:after="280" w:line="240" w:lineRule="auto"/>
        <w:jc w:val="center"/>
      </w:pPr>
      <w:r>
        <w:rPr>
          <w:rFonts w:eastAsia="Times New Roman"/>
          <w:b/>
          <w:color w:val="000000"/>
          <w:sz w:val="48"/>
          <w:szCs w:val="48"/>
          <w:lang w:eastAsia="fr-FR"/>
        </w:rPr>
        <w:lastRenderedPageBreak/>
        <w:t>Posologies de médicament courants</w:t>
      </w:r>
    </w:p>
    <w:p w14:paraId="070CBFB5" w14:textId="77777777" w:rsidR="00E96773" w:rsidRDefault="00000000">
      <w:pPr>
        <w:pStyle w:val="Standard"/>
        <w:spacing w:before="280" w:after="280" w:line="360" w:lineRule="auto"/>
        <w:ind w:left="284" w:right="282"/>
        <w:jc w:val="both"/>
      </w:pPr>
      <w:r>
        <w:rPr>
          <w:sz w:val="24"/>
          <w:szCs w:val="24"/>
        </w:rPr>
        <w:t>Le contrôle des posologies fait partie des devoirs du pharmacien au moment de l’analyse pharmaceutique de la prescription. Pour ce faire, le poids, l’âge et le cas échéant la surface corporelle du patient, sont des données indispensables qui doivent être connues et normalement figurer sur l’ordonnance.</w:t>
      </w:r>
    </w:p>
    <w:p w14:paraId="0F2343F2" w14:textId="77777777" w:rsidR="00E96773" w:rsidRDefault="00000000">
      <w:pPr>
        <w:pStyle w:val="Standard"/>
        <w:spacing w:before="280" w:after="280" w:line="360" w:lineRule="auto"/>
        <w:ind w:left="284" w:right="282"/>
        <w:jc w:val="both"/>
      </w:pPr>
      <w:r>
        <w:rPr>
          <w:sz w:val="24"/>
          <w:szCs w:val="24"/>
        </w:rPr>
        <w:t>Il consiste à s’assurer principalement que la dose par prise et la dose sur 24 heures sont conformes. L’attention doit être attirée sur les dispositifs d’administration qui se présentent en cuillère-mesure ou en volume car les erreurs sont fréquentes. Pour les dispositifs doseurs en dose-poids, il faut connaître également ceux pour lesquels un poids maximal ne doit pas être dépassé, même si l’enfant pèse réellement ce poids (</w:t>
      </w:r>
      <w:proofErr w:type="spellStart"/>
      <w:r>
        <w:rPr>
          <w:sz w:val="24"/>
          <w:szCs w:val="24"/>
        </w:rPr>
        <w:t>céfuroxime</w:t>
      </w:r>
      <w:proofErr w:type="spellEnd"/>
      <w:r>
        <w:rPr>
          <w:sz w:val="24"/>
          <w:szCs w:val="24"/>
        </w:rPr>
        <w:t xml:space="preserve"> : ne pas dépasser 17 kg, azithromycine : ne pas dépasser 25 kg, etc.).</w:t>
      </w:r>
    </w:p>
    <w:p w14:paraId="56F24F70" w14:textId="77777777" w:rsidR="00E96773" w:rsidRDefault="00000000">
      <w:pPr>
        <w:pStyle w:val="Standard"/>
        <w:spacing w:before="280" w:after="280" w:line="360" w:lineRule="auto"/>
        <w:ind w:left="284" w:right="282"/>
        <w:jc w:val="both"/>
      </w:pPr>
      <w:r>
        <w:rPr>
          <w:sz w:val="24"/>
          <w:szCs w:val="24"/>
        </w:rPr>
        <w:t>Le rythme d’administration est aussi à vérifier, notamment pour les médicaments antibiotiques (certains s’administrant chez l’enfant toutes les 12 heures) ou pour les médicaments à prise hebdomadaire, mensuelle ou trimestrielle.</w:t>
      </w:r>
    </w:p>
    <w:p w14:paraId="28DE6231" w14:textId="77777777" w:rsidR="00E96773" w:rsidRDefault="00000000">
      <w:pPr>
        <w:pStyle w:val="Standard"/>
        <w:spacing w:before="280" w:after="280" w:line="360" w:lineRule="auto"/>
        <w:ind w:left="284" w:right="282"/>
        <w:jc w:val="both"/>
      </w:pPr>
      <w:r>
        <w:rPr>
          <w:sz w:val="24"/>
          <w:szCs w:val="24"/>
        </w:rPr>
        <w:t>Enfin, il arrive fréquemment qu’un même principe actif se retrouve dans plusieurs spécialités prescrites sur la même ordonnance ou sur des ordonnances différentes (paracétamol, metformine, etc.) voire dans des médicaments en vente libre. L’analyse de l’historique thérapeutique ou du dossier pharmaceutique est indispensable.</w:t>
      </w:r>
    </w:p>
    <w:p w14:paraId="7669B7DB" w14:textId="77777777" w:rsidR="00E96773" w:rsidRDefault="00000000">
      <w:pPr>
        <w:pStyle w:val="Standard"/>
        <w:spacing w:before="280" w:after="280" w:line="360" w:lineRule="auto"/>
        <w:ind w:left="284" w:right="282"/>
        <w:jc w:val="both"/>
      </w:pPr>
      <w:r>
        <w:rPr>
          <w:sz w:val="24"/>
          <w:szCs w:val="24"/>
        </w:rPr>
        <w:t>Le résumé des caractéristiques de chacun des produits, disponible sur la base de données publiques des médicaments, indique leur posologie dans le cadre de l’AMM (</w:t>
      </w:r>
      <w:hyperlink r:id="rId26" w:history="1">
        <w:r>
          <w:rPr>
            <w:rStyle w:val="Internetlink"/>
            <w:sz w:val="24"/>
            <w:szCs w:val="24"/>
          </w:rPr>
          <w:t>http://base-donnees-publique.medicaments.gouv.fr/</w:t>
        </w:r>
      </w:hyperlink>
      <w:r>
        <w:rPr>
          <w:sz w:val="24"/>
          <w:szCs w:val="24"/>
        </w:rPr>
        <w:t xml:space="preserve">). </w:t>
      </w:r>
      <w:r>
        <w:rPr>
          <w:b/>
          <w:sz w:val="24"/>
          <w:szCs w:val="24"/>
        </w:rPr>
        <w:t>Il vous est demandé de rechercher et d’apprendre les posologies des médicaments listés dans les tableaux ci-dessous.</w:t>
      </w:r>
      <w:r>
        <w:rPr>
          <w:sz w:val="24"/>
          <w:szCs w:val="24"/>
        </w:rPr>
        <w:t xml:space="preserve"> Des lignes supplémentaires sont mises à votre disposition pour d’autres médicaments que vous souhaiteriez faire figurer dans ces tableaux pour votre utilisation personnelle.</w:t>
      </w:r>
    </w:p>
    <w:p w14:paraId="50BF4664" w14:textId="77777777" w:rsidR="00E96773" w:rsidRDefault="00E96773">
      <w:pPr>
        <w:pStyle w:val="Standard"/>
        <w:spacing w:line="240" w:lineRule="auto"/>
        <w:rPr>
          <w:rFonts w:eastAsia="Times New Roman"/>
          <w:color w:val="000000"/>
          <w:sz w:val="48"/>
          <w:szCs w:val="48"/>
          <w:lang w:eastAsia="fr-FR"/>
        </w:rPr>
      </w:pPr>
    </w:p>
    <w:p w14:paraId="54FC51A7" w14:textId="77777777" w:rsidR="00E96773" w:rsidRDefault="00000000">
      <w:pPr>
        <w:pStyle w:val="Standard"/>
        <w:pageBreakBefore/>
        <w:spacing w:before="280" w:after="280" w:line="240" w:lineRule="auto"/>
        <w:jc w:val="center"/>
      </w:pPr>
      <w:r>
        <w:rPr>
          <w:rFonts w:eastAsia="Times New Roman"/>
          <w:b/>
          <w:color w:val="000000"/>
          <w:sz w:val="48"/>
          <w:szCs w:val="48"/>
          <w:lang w:eastAsia="fr-FR"/>
        </w:rPr>
        <w:lastRenderedPageBreak/>
        <w:t>Adulte (voie orale uniquement)</w:t>
      </w:r>
    </w:p>
    <w:tbl>
      <w:tblPr>
        <w:tblW w:w="4900" w:type="pct"/>
        <w:tblInd w:w="22" w:type="dxa"/>
        <w:tblLayout w:type="fixed"/>
        <w:tblCellMar>
          <w:left w:w="10" w:type="dxa"/>
          <w:right w:w="10" w:type="dxa"/>
        </w:tblCellMar>
        <w:tblLook w:val="04A0" w:firstRow="1" w:lastRow="0" w:firstColumn="1" w:lastColumn="0" w:noHBand="0" w:noVBand="1"/>
      </w:tblPr>
      <w:tblGrid>
        <w:gridCol w:w="3855"/>
        <w:gridCol w:w="1610"/>
        <w:gridCol w:w="1586"/>
        <w:gridCol w:w="3600"/>
      </w:tblGrid>
      <w:tr w:rsidR="00E96773" w14:paraId="635E19DD" w14:textId="77777777">
        <w:tblPrEx>
          <w:tblCellMar>
            <w:top w:w="0" w:type="dxa"/>
            <w:bottom w:w="0" w:type="dxa"/>
          </w:tblCellMar>
        </w:tblPrEx>
        <w:trPr>
          <w:trHeight w:val="594"/>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ED56003" w14:textId="77777777" w:rsidR="00E96773" w:rsidRDefault="00000000">
            <w:pPr>
              <w:pStyle w:val="Standard"/>
              <w:spacing w:after="0" w:line="240" w:lineRule="auto"/>
              <w:jc w:val="center"/>
            </w:pPr>
            <w:r>
              <w:rPr>
                <w:rFonts w:eastAsia="Times New Roman"/>
                <w:b/>
                <w:bCs/>
                <w:sz w:val="28"/>
                <w:szCs w:val="24"/>
                <w:lang w:eastAsia="fr-FR"/>
              </w:rPr>
              <w:t>Médicament (Dénomination commune Internationale)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AD145F5" w14:textId="77777777" w:rsidR="00E96773" w:rsidRDefault="00000000">
            <w:pPr>
              <w:pStyle w:val="Standard"/>
              <w:spacing w:after="0" w:line="240" w:lineRule="auto"/>
              <w:jc w:val="center"/>
            </w:pPr>
            <w:r>
              <w:rPr>
                <w:rFonts w:eastAsia="Times New Roman"/>
                <w:b/>
                <w:bCs/>
                <w:sz w:val="28"/>
                <w:szCs w:val="24"/>
                <w:lang w:eastAsia="fr-FR"/>
              </w:rPr>
              <w:t>Par prise</w:t>
            </w: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9758D04" w14:textId="77777777" w:rsidR="00E96773" w:rsidRDefault="00000000">
            <w:pPr>
              <w:pStyle w:val="Standard"/>
              <w:spacing w:after="0" w:line="240" w:lineRule="auto"/>
              <w:jc w:val="center"/>
            </w:pPr>
            <w:r>
              <w:rPr>
                <w:rFonts w:eastAsia="Times New Roman"/>
                <w:b/>
                <w:bCs/>
                <w:sz w:val="28"/>
                <w:szCs w:val="24"/>
                <w:lang w:eastAsia="fr-FR"/>
              </w:rPr>
              <w:t>Par 24h</w:t>
            </w: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DAF9118" w14:textId="77777777" w:rsidR="00E96773" w:rsidRDefault="00000000">
            <w:pPr>
              <w:pStyle w:val="Standard"/>
              <w:spacing w:after="0" w:line="240" w:lineRule="auto"/>
              <w:jc w:val="center"/>
            </w:pPr>
            <w:r>
              <w:rPr>
                <w:rFonts w:eastAsia="Times New Roman"/>
                <w:b/>
                <w:bCs/>
                <w:sz w:val="28"/>
                <w:szCs w:val="24"/>
                <w:lang w:eastAsia="fr-FR"/>
              </w:rPr>
              <w:t>Remarques posologiques</w:t>
            </w:r>
          </w:p>
        </w:tc>
      </w:tr>
      <w:tr w:rsidR="00E96773" w14:paraId="3E825381" w14:textId="77777777" w:rsidTr="00083AB3">
        <w:tblPrEx>
          <w:tblCellMar>
            <w:top w:w="0" w:type="dxa"/>
            <w:bottom w:w="0" w:type="dxa"/>
          </w:tblCellMar>
        </w:tblPrEx>
        <w:trPr>
          <w:trHeight w:val="452"/>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C130C74" w14:textId="77777777" w:rsidR="00E96773" w:rsidRDefault="00000000">
            <w:pPr>
              <w:pStyle w:val="Standard"/>
              <w:spacing w:after="0" w:line="240" w:lineRule="auto"/>
            </w:pPr>
            <w:r>
              <w:rPr>
                <w:b/>
                <w:sz w:val="28"/>
              </w:rPr>
              <w:t>Acétylsalicylique (acide)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1D17775"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BE0C1FD"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87EAB66" w14:textId="77777777" w:rsidR="00E96773" w:rsidRDefault="00E96773">
            <w:pPr>
              <w:pStyle w:val="Standard"/>
              <w:spacing w:after="0" w:line="240" w:lineRule="auto"/>
              <w:rPr>
                <w:rFonts w:eastAsia="Times New Roman"/>
                <w:b/>
                <w:sz w:val="28"/>
                <w:szCs w:val="24"/>
                <w:lang w:eastAsia="fr-FR"/>
              </w:rPr>
            </w:pPr>
          </w:p>
        </w:tc>
      </w:tr>
      <w:tr w:rsidR="00E96773" w14:paraId="48DF6CE4" w14:textId="77777777" w:rsidTr="00083AB3">
        <w:tblPrEx>
          <w:tblCellMar>
            <w:top w:w="0" w:type="dxa"/>
            <w:bottom w:w="0" w:type="dxa"/>
          </w:tblCellMar>
        </w:tblPrEx>
        <w:trPr>
          <w:trHeight w:val="546"/>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8CA4179" w14:textId="77777777" w:rsidR="00E96773" w:rsidRDefault="00000000">
            <w:pPr>
              <w:pStyle w:val="Standard"/>
              <w:spacing w:after="0" w:line="240" w:lineRule="auto"/>
            </w:pPr>
            <w:r>
              <w:rPr>
                <w:b/>
                <w:sz w:val="28"/>
              </w:rPr>
              <w:t>Amoxicilline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23E8EFA"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5000CB9"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DF4F171" w14:textId="77777777" w:rsidR="00E96773" w:rsidRDefault="00E96773">
            <w:pPr>
              <w:pStyle w:val="Standard"/>
              <w:spacing w:after="0" w:line="240" w:lineRule="auto"/>
              <w:rPr>
                <w:rFonts w:eastAsia="Times New Roman"/>
                <w:b/>
                <w:sz w:val="28"/>
                <w:szCs w:val="24"/>
                <w:lang w:eastAsia="fr-FR"/>
              </w:rPr>
            </w:pPr>
          </w:p>
        </w:tc>
      </w:tr>
      <w:tr w:rsidR="00E96773" w14:paraId="6ECC255C"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E6155CC" w14:textId="77777777" w:rsidR="00E96773" w:rsidRDefault="00000000">
            <w:pPr>
              <w:pStyle w:val="Standard"/>
              <w:spacing w:after="0" w:line="240" w:lineRule="auto"/>
            </w:pPr>
            <w:r>
              <w:rPr>
                <w:b/>
                <w:sz w:val="28"/>
              </w:rPr>
              <w:t>Bromazépam</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7254D53"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D14374E"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B9A701E" w14:textId="77777777" w:rsidR="00E96773" w:rsidRDefault="00E96773">
            <w:pPr>
              <w:pStyle w:val="Standard"/>
              <w:spacing w:after="0" w:line="240" w:lineRule="auto"/>
              <w:rPr>
                <w:rFonts w:eastAsia="Times New Roman"/>
                <w:b/>
                <w:sz w:val="28"/>
                <w:szCs w:val="24"/>
                <w:lang w:eastAsia="fr-FR"/>
              </w:rPr>
            </w:pPr>
          </w:p>
        </w:tc>
      </w:tr>
      <w:tr w:rsidR="00E96773" w14:paraId="46A5D5CF" w14:textId="77777777" w:rsidTr="00083AB3">
        <w:tblPrEx>
          <w:tblCellMar>
            <w:top w:w="0" w:type="dxa"/>
            <w:bottom w:w="0" w:type="dxa"/>
          </w:tblCellMar>
        </w:tblPrEx>
        <w:trPr>
          <w:trHeight w:val="524"/>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8C21B02" w14:textId="77777777" w:rsidR="00E96773" w:rsidRDefault="00000000">
            <w:pPr>
              <w:pStyle w:val="Standard"/>
              <w:spacing w:after="0" w:line="240" w:lineRule="auto"/>
            </w:pPr>
            <w:r>
              <w:rPr>
                <w:b/>
                <w:sz w:val="28"/>
              </w:rPr>
              <w:t>Carbamazépine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992D473"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0ED0682"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01F950D" w14:textId="77777777" w:rsidR="00E96773" w:rsidRDefault="00E96773">
            <w:pPr>
              <w:pStyle w:val="Standard"/>
              <w:spacing w:after="0" w:line="240" w:lineRule="auto"/>
              <w:rPr>
                <w:rFonts w:eastAsia="Times New Roman"/>
                <w:b/>
                <w:sz w:val="28"/>
                <w:szCs w:val="24"/>
                <w:lang w:eastAsia="fr-FR"/>
              </w:rPr>
            </w:pPr>
          </w:p>
        </w:tc>
      </w:tr>
      <w:tr w:rsidR="00E96773" w14:paraId="00ADC9FB" w14:textId="77777777" w:rsidTr="00083AB3">
        <w:tblPrEx>
          <w:tblCellMar>
            <w:top w:w="0" w:type="dxa"/>
            <w:bottom w:w="0" w:type="dxa"/>
          </w:tblCellMar>
        </w:tblPrEx>
        <w:trPr>
          <w:trHeight w:val="534"/>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30847FB" w14:textId="77777777" w:rsidR="00E96773" w:rsidRDefault="00000000">
            <w:pPr>
              <w:pStyle w:val="Standard"/>
              <w:spacing w:after="0" w:line="240" w:lineRule="auto"/>
            </w:pPr>
            <w:proofErr w:type="spellStart"/>
            <w:r>
              <w:rPr>
                <w:b/>
                <w:sz w:val="28"/>
              </w:rPr>
              <w:t>Cétirizine</w:t>
            </w:r>
            <w:proofErr w:type="spellEnd"/>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FBE4398"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1340F23"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535814A" w14:textId="77777777" w:rsidR="00E96773" w:rsidRDefault="00E96773">
            <w:pPr>
              <w:pStyle w:val="Standard"/>
              <w:spacing w:after="0" w:line="240" w:lineRule="auto"/>
              <w:rPr>
                <w:rFonts w:eastAsia="Times New Roman"/>
                <w:b/>
                <w:sz w:val="28"/>
                <w:szCs w:val="24"/>
                <w:lang w:eastAsia="fr-FR"/>
              </w:rPr>
            </w:pPr>
          </w:p>
        </w:tc>
      </w:tr>
      <w:tr w:rsidR="00E96773" w14:paraId="6953423B"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62A4A59" w14:textId="77777777" w:rsidR="00E96773" w:rsidRDefault="00000000">
            <w:pPr>
              <w:pStyle w:val="Standard"/>
              <w:spacing w:after="0" w:line="240" w:lineRule="auto"/>
            </w:pPr>
            <w:r>
              <w:rPr>
                <w:b/>
                <w:sz w:val="28"/>
              </w:rPr>
              <w:t>Codéine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F72F999"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8DE2994"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DEDDD65" w14:textId="77777777" w:rsidR="00E96773" w:rsidRDefault="00E96773">
            <w:pPr>
              <w:pStyle w:val="Standard"/>
              <w:spacing w:after="0" w:line="240" w:lineRule="auto"/>
              <w:rPr>
                <w:rFonts w:eastAsia="Times New Roman"/>
                <w:b/>
                <w:sz w:val="28"/>
                <w:szCs w:val="24"/>
                <w:lang w:eastAsia="fr-FR"/>
              </w:rPr>
            </w:pPr>
          </w:p>
        </w:tc>
      </w:tr>
      <w:tr w:rsidR="00E96773" w14:paraId="5F5FB407" w14:textId="77777777" w:rsidTr="00083AB3">
        <w:tblPrEx>
          <w:tblCellMar>
            <w:top w:w="0" w:type="dxa"/>
            <w:bottom w:w="0" w:type="dxa"/>
          </w:tblCellMar>
        </w:tblPrEx>
        <w:trPr>
          <w:trHeight w:val="540"/>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A20C9C5" w14:textId="77777777" w:rsidR="00E96773" w:rsidRDefault="00000000">
            <w:pPr>
              <w:pStyle w:val="Standard"/>
              <w:spacing w:after="0" w:line="240" w:lineRule="auto"/>
            </w:pPr>
            <w:r>
              <w:rPr>
                <w:b/>
                <w:sz w:val="28"/>
              </w:rPr>
              <w:t>Colchicine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6E95978"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11A0E56"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FA4C67F" w14:textId="77777777" w:rsidR="00E96773" w:rsidRDefault="00E96773">
            <w:pPr>
              <w:pStyle w:val="Standard"/>
              <w:spacing w:after="0" w:line="240" w:lineRule="auto"/>
              <w:rPr>
                <w:rFonts w:eastAsia="Times New Roman"/>
                <w:b/>
                <w:sz w:val="28"/>
                <w:szCs w:val="24"/>
                <w:lang w:eastAsia="fr-FR"/>
              </w:rPr>
            </w:pPr>
          </w:p>
        </w:tc>
      </w:tr>
      <w:tr w:rsidR="00E96773" w14:paraId="5EB79B59"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58A4BBA" w14:textId="77777777" w:rsidR="00E96773" w:rsidRDefault="00000000">
            <w:pPr>
              <w:pStyle w:val="Standard"/>
              <w:spacing w:after="0" w:line="240" w:lineRule="auto"/>
            </w:pPr>
            <w:r>
              <w:rPr>
                <w:b/>
                <w:sz w:val="28"/>
              </w:rPr>
              <w:t>Dompéridone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58820F2"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264BFD9"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E20E32A" w14:textId="77777777" w:rsidR="00E96773" w:rsidRDefault="00E96773">
            <w:pPr>
              <w:pStyle w:val="Standard"/>
              <w:spacing w:after="0" w:line="240" w:lineRule="auto"/>
              <w:rPr>
                <w:rFonts w:eastAsia="Times New Roman"/>
                <w:b/>
                <w:sz w:val="28"/>
                <w:szCs w:val="24"/>
                <w:lang w:eastAsia="fr-FR"/>
              </w:rPr>
            </w:pPr>
          </w:p>
        </w:tc>
      </w:tr>
      <w:tr w:rsidR="00E96773" w14:paraId="01F9371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4CF7E0C" w14:textId="77777777" w:rsidR="00E96773" w:rsidRDefault="00000000">
            <w:pPr>
              <w:pStyle w:val="Standard"/>
              <w:spacing w:after="0" w:line="240" w:lineRule="auto"/>
            </w:pPr>
            <w:r>
              <w:rPr>
                <w:b/>
                <w:sz w:val="28"/>
              </w:rPr>
              <w:t>Ibuprofène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7236E98"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556AE0F"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960646A" w14:textId="77777777" w:rsidR="00E96773" w:rsidRDefault="00E96773">
            <w:pPr>
              <w:pStyle w:val="Standard"/>
              <w:spacing w:after="0" w:line="240" w:lineRule="auto"/>
              <w:rPr>
                <w:rFonts w:eastAsia="Times New Roman"/>
                <w:b/>
                <w:sz w:val="28"/>
                <w:szCs w:val="24"/>
                <w:lang w:eastAsia="fr-FR"/>
              </w:rPr>
            </w:pPr>
          </w:p>
        </w:tc>
      </w:tr>
      <w:tr w:rsidR="00E96773" w14:paraId="43658E7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0C31524" w14:textId="41D1273A" w:rsidR="00E96773" w:rsidRDefault="00083AB3">
            <w:pPr>
              <w:pStyle w:val="Standard"/>
              <w:spacing w:after="0" w:line="240" w:lineRule="auto"/>
            </w:pPr>
            <w:proofErr w:type="spellStart"/>
            <w:r>
              <w:rPr>
                <w:b/>
                <w:sz w:val="28"/>
              </w:rPr>
              <w:t>Desl</w:t>
            </w:r>
            <w:r w:rsidR="00000000">
              <w:rPr>
                <w:b/>
                <w:sz w:val="28"/>
              </w:rPr>
              <w:t>oratadine</w:t>
            </w:r>
            <w:proofErr w:type="spellEnd"/>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70EF13A"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349252C"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823E06C" w14:textId="77777777" w:rsidR="00E96773" w:rsidRDefault="00E96773">
            <w:pPr>
              <w:pStyle w:val="Standard"/>
              <w:spacing w:after="0" w:line="240" w:lineRule="auto"/>
              <w:rPr>
                <w:rFonts w:eastAsia="Times New Roman"/>
                <w:b/>
                <w:sz w:val="28"/>
                <w:szCs w:val="24"/>
                <w:lang w:eastAsia="fr-FR"/>
              </w:rPr>
            </w:pPr>
          </w:p>
        </w:tc>
      </w:tr>
      <w:tr w:rsidR="00E96773" w14:paraId="18A699E9"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A172F0B" w14:textId="77777777" w:rsidR="00E96773" w:rsidRDefault="00000000">
            <w:pPr>
              <w:pStyle w:val="Standard"/>
              <w:spacing w:after="0" w:line="240" w:lineRule="auto"/>
            </w:pPr>
            <w:r>
              <w:rPr>
                <w:b/>
                <w:sz w:val="28"/>
              </w:rPr>
              <w:t>Lopéramide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6747B3B"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DA87627"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2C98956" w14:textId="77777777" w:rsidR="00E96773" w:rsidRDefault="00E96773">
            <w:pPr>
              <w:pStyle w:val="Standard"/>
              <w:spacing w:after="0" w:line="240" w:lineRule="auto"/>
              <w:rPr>
                <w:rFonts w:eastAsia="Times New Roman"/>
                <w:b/>
                <w:sz w:val="28"/>
                <w:szCs w:val="24"/>
                <w:lang w:eastAsia="fr-FR"/>
              </w:rPr>
            </w:pPr>
          </w:p>
        </w:tc>
      </w:tr>
      <w:tr w:rsidR="00E96773" w14:paraId="2556EAB2"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A6B482D" w14:textId="77777777" w:rsidR="00E96773" w:rsidRDefault="00000000">
            <w:pPr>
              <w:pStyle w:val="Standard"/>
              <w:spacing w:after="0" w:line="240" w:lineRule="auto"/>
            </w:pPr>
            <w:r>
              <w:rPr>
                <w:b/>
                <w:sz w:val="28"/>
              </w:rPr>
              <w:t>Metformine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0BCB999"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328CE7E"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F867C2F" w14:textId="77777777" w:rsidR="00E96773" w:rsidRDefault="00E96773">
            <w:pPr>
              <w:pStyle w:val="Standard"/>
              <w:spacing w:after="0" w:line="240" w:lineRule="auto"/>
              <w:rPr>
                <w:rFonts w:eastAsia="Times New Roman"/>
                <w:b/>
                <w:sz w:val="28"/>
                <w:szCs w:val="24"/>
                <w:lang w:eastAsia="fr-FR"/>
              </w:rPr>
            </w:pPr>
          </w:p>
        </w:tc>
      </w:tr>
      <w:tr w:rsidR="00E96773" w14:paraId="77A9246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2767D6B" w14:textId="77777777" w:rsidR="00E96773" w:rsidRDefault="00000000">
            <w:pPr>
              <w:pStyle w:val="Standard"/>
              <w:spacing w:after="0" w:line="240" w:lineRule="auto"/>
            </w:pPr>
            <w:proofErr w:type="spellStart"/>
            <w:r>
              <w:rPr>
                <w:b/>
                <w:sz w:val="28"/>
              </w:rPr>
              <w:t>Métopimazine</w:t>
            </w:r>
            <w:proofErr w:type="spellEnd"/>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6B621AC"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436BF57"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357501C" w14:textId="77777777" w:rsidR="00E96773" w:rsidRDefault="00E96773">
            <w:pPr>
              <w:pStyle w:val="Standard"/>
              <w:spacing w:after="0" w:line="240" w:lineRule="auto"/>
              <w:rPr>
                <w:rFonts w:eastAsia="Times New Roman"/>
                <w:b/>
                <w:sz w:val="28"/>
                <w:szCs w:val="24"/>
                <w:lang w:eastAsia="fr-FR"/>
              </w:rPr>
            </w:pPr>
          </w:p>
        </w:tc>
      </w:tr>
      <w:tr w:rsidR="00E96773" w14:paraId="593184E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EE6625A" w14:textId="77777777" w:rsidR="00E96773" w:rsidRDefault="00000000">
            <w:pPr>
              <w:pStyle w:val="Standard"/>
              <w:spacing w:after="0" w:line="240" w:lineRule="auto"/>
            </w:pPr>
            <w:r>
              <w:rPr>
                <w:b/>
                <w:sz w:val="28"/>
              </w:rPr>
              <w:t>Morphine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757F5EE"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4828021"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D7A5591" w14:textId="77777777" w:rsidR="00E96773" w:rsidRDefault="00E96773">
            <w:pPr>
              <w:pStyle w:val="Standard"/>
              <w:spacing w:after="0" w:line="240" w:lineRule="auto"/>
              <w:rPr>
                <w:rFonts w:eastAsia="Times New Roman"/>
                <w:b/>
                <w:sz w:val="28"/>
                <w:szCs w:val="24"/>
                <w:lang w:eastAsia="fr-FR"/>
              </w:rPr>
            </w:pPr>
          </w:p>
        </w:tc>
      </w:tr>
      <w:tr w:rsidR="00E96773" w14:paraId="201123E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BC3601D" w14:textId="77777777" w:rsidR="00E96773" w:rsidRDefault="00000000">
            <w:pPr>
              <w:pStyle w:val="Standard"/>
              <w:spacing w:after="0" w:line="240" w:lineRule="auto"/>
            </w:pPr>
            <w:r>
              <w:rPr>
                <w:b/>
                <w:sz w:val="28"/>
              </w:rPr>
              <w:t>Oméprazole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14B1119"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7DBE0BE"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949D22E" w14:textId="77777777" w:rsidR="00E96773" w:rsidRDefault="00E96773">
            <w:pPr>
              <w:pStyle w:val="Standard"/>
              <w:spacing w:after="0" w:line="240" w:lineRule="auto"/>
              <w:rPr>
                <w:rFonts w:eastAsia="Times New Roman"/>
                <w:b/>
                <w:sz w:val="28"/>
                <w:szCs w:val="24"/>
                <w:lang w:eastAsia="fr-FR"/>
              </w:rPr>
            </w:pPr>
          </w:p>
        </w:tc>
      </w:tr>
      <w:tr w:rsidR="00E96773" w14:paraId="660EB042"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C9B0BB1" w14:textId="77777777" w:rsidR="00E96773" w:rsidRDefault="00000000">
            <w:pPr>
              <w:pStyle w:val="Standard"/>
              <w:spacing w:after="0" w:line="240" w:lineRule="auto"/>
            </w:pPr>
            <w:r>
              <w:rPr>
                <w:b/>
                <w:sz w:val="28"/>
              </w:rPr>
              <w:t>Paracétamol</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31C56AC"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135E85E"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C201692" w14:textId="77777777" w:rsidR="00E96773" w:rsidRDefault="00E96773">
            <w:pPr>
              <w:pStyle w:val="Standard"/>
              <w:spacing w:after="0" w:line="240" w:lineRule="auto"/>
              <w:rPr>
                <w:rFonts w:eastAsia="Times New Roman"/>
                <w:b/>
                <w:sz w:val="28"/>
                <w:szCs w:val="24"/>
                <w:lang w:eastAsia="fr-FR"/>
              </w:rPr>
            </w:pPr>
          </w:p>
        </w:tc>
      </w:tr>
      <w:tr w:rsidR="00E96773" w14:paraId="6CC04B1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C8CD048" w14:textId="77777777" w:rsidR="00E96773" w:rsidRDefault="00000000">
            <w:pPr>
              <w:pStyle w:val="Standard"/>
              <w:spacing w:after="0" w:line="240" w:lineRule="auto"/>
            </w:pPr>
            <w:r>
              <w:rPr>
                <w:b/>
                <w:sz w:val="28"/>
              </w:rPr>
              <w:t>Prednisolone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11F411C"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71198AD"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91B05F5" w14:textId="77777777" w:rsidR="00E96773" w:rsidRDefault="00E96773">
            <w:pPr>
              <w:pStyle w:val="Standard"/>
              <w:spacing w:after="0" w:line="240" w:lineRule="auto"/>
              <w:rPr>
                <w:rFonts w:eastAsia="Times New Roman"/>
                <w:b/>
                <w:sz w:val="28"/>
                <w:szCs w:val="24"/>
                <w:lang w:eastAsia="fr-FR"/>
              </w:rPr>
            </w:pPr>
          </w:p>
        </w:tc>
      </w:tr>
      <w:tr w:rsidR="00E96773" w14:paraId="394A56D2"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80C9475" w14:textId="7A31566F" w:rsidR="00E96773" w:rsidRDefault="00083AB3">
            <w:pPr>
              <w:pStyle w:val="Standard"/>
              <w:spacing w:after="0" w:line="240" w:lineRule="auto"/>
            </w:pPr>
            <w:r>
              <w:rPr>
                <w:b/>
                <w:sz w:val="28"/>
              </w:rPr>
              <w:t>P</w:t>
            </w:r>
            <w:r w:rsidR="00000000">
              <w:rPr>
                <w:b/>
                <w:sz w:val="28"/>
              </w:rPr>
              <w:t>rednisone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5A818DC"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CCE66EC"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54F2BA6" w14:textId="77777777" w:rsidR="00E96773" w:rsidRDefault="00E96773">
            <w:pPr>
              <w:pStyle w:val="Standard"/>
              <w:spacing w:after="0" w:line="240" w:lineRule="auto"/>
              <w:rPr>
                <w:rFonts w:eastAsia="Times New Roman"/>
                <w:b/>
                <w:sz w:val="28"/>
                <w:szCs w:val="24"/>
                <w:lang w:eastAsia="fr-FR"/>
              </w:rPr>
            </w:pPr>
          </w:p>
        </w:tc>
      </w:tr>
      <w:tr w:rsidR="00E96773" w14:paraId="14F861F1"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3F1961F" w14:textId="77777777" w:rsidR="00E96773" w:rsidRDefault="00000000">
            <w:pPr>
              <w:pStyle w:val="Standard"/>
              <w:spacing w:after="0" w:line="240" w:lineRule="auto"/>
            </w:pPr>
            <w:proofErr w:type="spellStart"/>
            <w:r>
              <w:rPr>
                <w:b/>
                <w:sz w:val="28"/>
              </w:rPr>
              <w:t>Tramadol</w:t>
            </w:r>
            <w:proofErr w:type="spellEnd"/>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6190951" w14:textId="77777777" w:rsidR="00E96773" w:rsidRDefault="00E9677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9872B30" w14:textId="77777777" w:rsidR="00E96773" w:rsidRDefault="00E9677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190A435" w14:textId="77777777" w:rsidR="00E96773" w:rsidRDefault="00E96773">
            <w:pPr>
              <w:pStyle w:val="Standard"/>
              <w:spacing w:after="0" w:line="240" w:lineRule="auto"/>
              <w:rPr>
                <w:rFonts w:eastAsia="Times New Roman"/>
                <w:b/>
                <w:sz w:val="28"/>
                <w:szCs w:val="24"/>
                <w:lang w:eastAsia="fr-FR"/>
              </w:rPr>
            </w:pPr>
          </w:p>
        </w:tc>
      </w:tr>
      <w:tr w:rsidR="00083AB3" w14:paraId="27726F6A" w14:textId="77777777" w:rsidTr="00083AB3">
        <w:tblPrEx>
          <w:tblCellMar>
            <w:top w:w="0" w:type="dxa"/>
            <w:bottom w:w="0" w:type="dxa"/>
          </w:tblCellMar>
        </w:tblPrEx>
        <w:trPr>
          <w:trHeight w:val="458"/>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C976185" w14:textId="52E88549" w:rsidR="00083AB3" w:rsidRDefault="00083AB3">
            <w:pPr>
              <w:pStyle w:val="Standard"/>
              <w:spacing w:after="0" w:line="240" w:lineRule="auto"/>
              <w:rPr>
                <w:b/>
                <w:sz w:val="28"/>
              </w:rPr>
            </w:pPr>
            <w:r w:rsidRPr="00083AB3">
              <w:rPr>
                <w:b/>
                <w:sz w:val="28"/>
              </w:rPr>
              <w:t>Azithromycine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684D009" w14:textId="77777777" w:rsidR="00083AB3" w:rsidRDefault="00083AB3">
            <w:pPr>
              <w:pStyle w:val="Standard"/>
              <w:spacing w:after="0" w:line="240" w:lineRule="auto"/>
              <w:rPr>
                <w:rFonts w:eastAsia="Times New Roman"/>
                <w:b/>
                <w:sz w:val="28"/>
                <w:szCs w:val="24"/>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02DAB45" w14:textId="77777777" w:rsidR="00083AB3" w:rsidRDefault="00083AB3">
            <w:pPr>
              <w:pStyle w:val="Standard"/>
              <w:spacing w:after="0" w:line="240" w:lineRule="auto"/>
              <w:rPr>
                <w:rFonts w:eastAsia="Times New Roman"/>
                <w:b/>
                <w:sz w:val="28"/>
                <w:szCs w:val="24"/>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3106800" w14:textId="77777777" w:rsidR="00083AB3" w:rsidRDefault="00083AB3">
            <w:pPr>
              <w:pStyle w:val="Standard"/>
              <w:spacing w:after="0" w:line="240" w:lineRule="auto"/>
              <w:rPr>
                <w:rFonts w:eastAsia="Times New Roman"/>
                <w:b/>
                <w:sz w:val="28"/>
                <w:szCs w:val="24"/>
                <w:lang w:eastAsia="fr-FR"/>
              </w:rPr>
            </w:pPr>
          </w:p>
        </w:tc>
      </w:tr>
      <w:tr w:rsidR="00E96773" w14:paraId="26A54C69" w14:textId="77777777">
        <w:tblPrEx>
          <w:tblCellMar>
            <w:top w:w="0" w:type="dxa"/>
            <w:bottom w:w="0" w:type="dxa"/>
          </w:tblCellMar>
        </w:tblPrEx>
        <w:trPr>
          <w:trHeight w:val="594"/>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7D2287B" w14:textId="77777777" w:rsidR="00E96773" w:rsidRDefault="00000000">
            <w:pPr>
              <w:pStyle w:val="Standard"/>
              <w:spacing w:after="0" w:line="240" w:lineRule="auto"/>
              <w:jc w:val="center"/>
            </w:pPr>
            <w:r>
              <w:rPr>
                <w:rFonts w:eastAsia="Times New Roman"/>
                <w:b/>
                <w:bCs/>
                <w:sz w:val="28"/>
                <w:szCs w:val="28"/>
                <w:lang w:eastAsia="fr-FR"/>
              </w:rPr>
              <w:lastRenderedPageBreak/>
              <w:t>Médicament (Dénomination commune Internationale)</w:t>
            </w: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467A68F" w14:textId="77777777" w:rsidR="00E96773" w:rsidRDefault="00000000">
            <w:pPr>
              <w:pStyle w:val="Standard"/>
              <w:spacing w:after="0" w:line="240" w:lineRule="auto"/>
              <w:jc w:val="center"/>
            </w:pPr>
            <w:r>
              <w:rPr>
                <w:rFonts w:eastAsia="Times New Roman"/>
                <w:b/>
                <w:bCs/>
                <w:sz w:val="28"/>
                <w:szCs w:val="28"/>
                <w:lang w:eastAsia="fr-FR"/>
              </w:rPr>
              <w:t>Par prise</w:t>
            </w: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76DBEC6" w14:textId="77777777" w:rsidR="00E96773" w:rsidRDefault="00000000">
            <w:pPr>
              <w:pStyle w:val="Standard"/>
              <w:spacing w:after="0" w:line="240" w:lineRule="auto"/>
              <w:jc w:val="center"/>
            </w:pPr>
            <w:r>
              <w:rPr>
                <w:rFonts w:eastAsia="Times New Roman"/>
                <w:b/>
                <w:bCs/>
                <w:sz w:val="28"/>
                <w:szCs w:val="28"/>
                <w:lang w:eastAsia="fr-FR"/>
              </w:rPr>
              <w:t>Par 24h</w:t>
            </w: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83C9176" w14:textId="77777777" w:rsidR="00E96773" w:rsidRDefault="00000000">
            <w:pPr>
              <w:pStyle w:val="Standard"/>
              <w:spacing w:after="0" w:line="240" w:lineRule="auto"/>
              <w:jc w:val="center"/>
            </w:pPr>
            <w:r>
              <w:rPr>
                <w:rFonts w:eastAsia="Times New Roman"/>
                <w:b/>
                <w:bCs/>
                <w:sz w:val="28"/>
                <w:szCs w:val="28"/>
                <w:lang w:eastAsia="fr-FR"/>
              </w:rPr>
              <w:t>Remarques posologiques</w:t>
            </w:r>
          </w:p>
        </w:tc>
      </w:tr>
      <w:tr w:rsidR="00E96773" w14:paraId="1ECECA3A"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2E712B3E"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694ADDC"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50DE9D93"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74FE347" w14:textId="77777777" w:rsidR="00E96773" w:rsidRDefault="00E96773">
            <w:pPr>
              <w:pStyle w:val="Standard"/>
              <w:spacing w:after="0" w:line="240" w:lineRule="auto"/>
              <w:rPr>
                <w:rFonts w:eastAsia="Times New Roman"/>
                <w:b/>
                <w:sz w:val="28"/>
                <w:szCs w:val="28"/>
                <w:lang w:eastAsia="fr-FR"/>
              </w:rPr>
            </w:pPr>
          </w:p>
        </w:tc>
      </w:tr>
      <w:tr w:rsidR="00E96773" w14:paraId="22E5E3D4"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E30C5B8"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01E1BF5"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E234014"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95DE9F9" w14:textId="77777777" w:rsidR="00E96773" w:rsidRDefault="00E96773">
            <w:pPr>
              <w:pStyle w:val="Standard"/>
              <w:spacing w:after="0" w:line="240" w:lineRule="auto"/>
              <w:rPr>
                <w:rFonts w:eastAsia="Times New Roman"/>
                <w:b/>
                <w:sz w:val="28"/>
                <w:szCs w:val="28"/>
                <w:lang w:eastAsia="fr-FR"/>
              </w:rPr>
            </w:pPr>
          </w:p>
        </w:tc>
      </w:tr>
      <w:tr w:rsidR="00E96773" w14:paraId="2615224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86204EB"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363A176"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035E988"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5F4CF30D" w14:textId="77777777" w:rsidR="00E96773" w:rsidRDefault="00E96773">
            <w:pPr>
              <w:pStyle w:val="Standard"/>
              <w:spacing w:after="0" w:line="240" w:lineRule="auto"/>
              <w:rPr>
                <w:rFonts w:eastAsia="Times New Roman"/>
                <w:b/>
                <w:sz w:val="28"/>
                <w:szCs w:val="28"/>
                <w:lang w:eastAsia="fr-FR"/>
              </w:rPr>
            </w:pPr>
          </w:p>
        </w:tc>
      </w:tr>
      <w:tr w:rsidR="00E96773" w14:paraId="63680B0D"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3CFB3A4"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222B4B82"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1FC8527"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F8D1B94" w14:textId="77777777" w:rsidR="00E96773" w:rsidRDefault="00E96773">
            <w:pPr>
              <w:pStyle w:val="Standard"/>
              <w:spacing w:after="0" w:line="240" w:lineRule="auto"/>
              <w:rPr>
                <w:rFonts w:eastAsia="Times New Roman"/>
                <w:b/>
                <w:sz w:val="28"/>
                <w:szCs w:val="28"/>
                <w:lang w:eastAsia="fr-FR"/>
              </w:rPr>
            </w:pPr>
          </w:p>
        </w:tc>
      </w:tr>
      <w:tr w:rsidR="00E96773" w14:paraId="5CB1406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297CEF87"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8FDE6E9"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F903C73"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5B6C16BD" w14:textId="77777777" w:rsidR="00E96773" w:rsidRDefault="00E96773">
            <w:pPr>
              <w:pStyle w:val="Standard"/>
              <w:spacing w:after="0" w:line="240" w:lineRule="auto"/>
              <w:rPr>
                <w:rFonts w:eastAsia="Times New Roman"/>
                <w:b/>
                <w:sz w:val="28"/>
                <w:szCs w:val="28"/>
                <w:lang w:eastAsia="fr-FR"/>
              </w:rPr>
            </w:pPr>
          </w:p>
        </w:tc>
      </w:tr>
      <w:tr w:rsidR="00E96773" w14:paraId="403A9E3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6FF9C69"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7203372"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59628B4F"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48728F2" w14:textId="77777777" w:rsidR="00E96773" w:rsidRDefault="00E96773">
            <w:pPr>
              <w:pStyle w:val="Standard"/>
              <w:spacing w:after="0" w:line="240" w:lineRule="auto"/>
              <w:rPr>
                <w:rFonts w:eastAsia="Times New Roman"/>
                <w:b/>
                <w:sz w:val="28"/>
                <w:szCs w:val="28"/>
                <w:lang w:eastAsia="fr-FR"/>
              </w:rPr>
            </w:pPr>
          </w:p>
        </w:tc>
      </w:tr>
      <w:tr w:rsidR="00E96773" w14:paraId="7F399EFF"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23D35BD9"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E776773"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5C89BE4"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C115012" w14:textId="77777777" w:rsidR="00E96773" w:rsidRDefault="00E96773">
            <w:pPr>
              <w:pStyle w:val="Standard"/>
              <w:spacing w:after="0" w:line="240" w:lineRule="auto"/>
              <w:rPr>
                <w:rFonts w:eastAsia="Times New Roman"/>
                <w:b/>
                <w:sz w:val="28"/>
                <w:szCs w:val="28"/>
                <w:lang w:eastAsia="fr-FR"/>
              </w:rPr>
            </w:pPr>
          </w:p>
        </w:tc>
      </w:tr>
      <w:tr w:rsidR="00E96773" w14:paraId="48BE6CBC"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095A262"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7836C48"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7DDE877"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572BDCB2" w14:textId="77777777" w:rsidR="00E96773" w:rsidRDefault="00E96773">
            <w:pPr>
              <w:pStyle w:val="Standard"/>
              <w:spacing w:after="0" w:line="240" w:lineRule="auto"/>
              <w:rPr>
                <w:rFonts w:eastAsia="Times New Roman"/>
                <w:b/>
                <w:sz w:val="28"/>
                <w:szCs w:val="28"/>
                <w:lang w:eastAsia="fr-FR"/>
              </w:rPr>
            </w:pPr>
          </w:p>
        </w:tc>
      </w:tr>
      <w:tr w:rsidR="00E96773" w14:paraId="5FAE92C8"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C5E3A7E"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55F6D794"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9B92081"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E20E99A" w14:textId="77777777" w:rsidR="00E96773" w:rsidRDefault="00E96773">
            <w:pPr>
              <w:pStyle w:val="Standard"/>
              <w:spacing w:after="0" w:line="240" w:lineRule="auto"/>
              <w:rPr>
                <w:rFonts w:eastAsia="Times New Roman"/>
                <w:b/>
                <w:sz w:val="28"/>
                <w:szCs w:val="28"/>
                <w:lang w:eastAsia="fr-FR"/>
              </w:rPr>
            </w:pPr>
          </w:p>
        </w:tc>
      </w:tr>
      <w:tr w:rsidR="00E96773" w14:paraId="73637529"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741FAB1"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93B31B1"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EEE2186"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08903CC" w14:textId="77777777" w:rsidR="00E96773" w:rsidRDefault="00E96773">
            <w:pPr>
              <w:pStyle w:val="Standard"/>
              <w:spacing w:after="0" w:line="240" w:lineRule="auto"/>
              <w:rPr>
                <w:rFonts w:eastAsia="Times New Roman"/>
                <w:b/>
                <w:sz w:val="28"/>
                <w:szCs w:val="28"/>
                <w:lang w:eastAsia="fr-FR"/>
              </w:rPr>
            </w:pPr>
          </w:p>
        </w:tc>
      </w:tr>
      <w:tr w:rsidR="00E96773" w14:paraId="75E92D9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9928DBF"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654A8F0"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8E1BCC7"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71403F9" w14:textId="77777777" w:rsidR="00E96773" w:rsidRDefault="00E96773">
            <w:pPr>
              <w:pStyle w:val="Standard"/>
              <w:spacing w:after="0" w:line="240" w:lineRule="auto"/>
              <w:rPr>
                <w:rFonts w:eastAsia="Times New Roman"/>
                <w:b/>
                <w:sz w:val="28"/>
                <w:szCs w:val="28"/>
                <w:lang w:eastAsia="fr-FR"/>
              </w:rPr>
            </w:pPr>
          </w:p>
        </w:tc>
      </w:tr>
      <w:tr w:rsidR="00E96773" w14:paraId="2226CC2D"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D86D44C"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88B2461"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5CFF5CA0"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B915997" w14:textId="77777777" w:rsidR="00E96773" w:rsidRDefault="00E96773">
            <w:pPr>
              <w:pStyle w:val="Standard"/>
              <w:spacing w:after="0" w:line="240" w:lineRule="auto"/>
              <w:rPr>
                <w:rFonts w:eastAsia="Times New Roman"/>
                <w:b/>
                <w:sz w:val="28"/>
                <w:szCs w:val="28"/>
                <w:lang w:eastAsia="fr-FR"/>
              </w:rPr>
            </w:pPr>
          </w:p>
        </w:tc>
      </w:tr>
      <w:tr w:rsidR="00E96773" w14:paraId="0E098C11"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573976A"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E8498C4"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FE5A08C"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74CF2C0" w14:textId="77777777" w:rsidR="00E96773" w:rsidRDefault="00E96773">
            <w:pPr>
              <w:pStyle w:val="Standard"/>
              <w:spacing w:after="0" w:line="240" w:lineRule="auto"/>
              <w:rPr>
                <w:rFonts w:eastAsia="Times New Roman"/>
                <w:b/>
                <w:sz w:val="28"/>
                <w:szCs w:val="28"/>
                <w:lang w:eastAsia="fr-FR"/>
              </w:rPr>
            </w:pPr>
          </w:p>
        </w:tc>
      </w:tr>
      <w:tr w:rsidR="00E96773" w14:paraId="0E0BD9B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F4F1343"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7A2B5D3"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8263A3D"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D952726" w14:textId="77777777" w:rsidR="00E96773" w:rsidRDefault="00E96773">
            <w:pPr>
              <w:pStyle w:val="Standard"/>
              <w:spacing w:after="0" w:line="240" w:lineRule="auto"/>
              <w:rPr>
                <w:rFonts w:eastAsia="Times New Roman"/>
                <w:b/>
                <w:sz w:val="28"/>
                <w:szCs w:val="28"/>
                <w:lang w:eastAsia="fr-FR"/>
              </w:rPr>
            </w:pPr>
          </w:p>
        </w:tc>
      </w:tr>
      <w:tr w:rsidR="00E96773" w14:paraId="3F9B334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7ABED29"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9B63A21"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EE0BDC1"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EDC970B" w14:textId="77777777" w:rsidR="00E96773" w:rsidRDefault="00E96773">
            <w:pPr>
              <w:pStyle w:val="Standard"/>
              <w:spacing w:after="0" w:line="240" w:lineRule="auto"/>
              <w:rPr>
                <w:rFonts w:eastAsia="Times New Roman"/>
                <w:b/>
                <w:sz w:val="28"/>
                <w:szCs w:val="28"/>
                <w:lang w:eastAsia="fr-FR"/>
              </w:rPr>
            </w:pPr>
          </w:p>
        </w:tc>
      </w:tr>
      <w:tr w:rsidR="00E96773" w14:paraId="176E368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00AD9B3"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B4E76A0"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C29C6B9"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9B95E94" w14:textId="77777777" w:rsidR="00E96773" w:rsidRDefault="00E96773">
            <w:pPr>
              <w:pStyle w:val="Standard"/>
              <w:spacing w:after="0" w:line="240" w:lineRule="auto"/>
              <w:rPr>
                <w:rFonts w:eastAsia="Times New Roman"/>
                <w:b/>
                <w:sz w:val="28"/>
                <w:szCs w:val="28"/>
                <w:lang w:eastAsia="fr-FR"/>
              </w:rPr>
            </w:pPr>
          </w:p>
        </w:tc>
      </w:tr>
      <w:tr w:rsidR="00E96773" w14:paraId="79BD1B5D"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7A2E7596"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362038F"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22F7FC2"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33450427" w14:textId="77777777" w:rsidR="00E96773" w:rsidRDefault="00E96773">
            <w:pPr>
              <w:pStyle w:val="Standard"/>
              <w:spacing w:after="0" w:line="240" w:lineRule="auto"/>
              <w:rPr>
                <w:rFonts w:eastAsia="Times New Roman"/>
                <w:b/>
                <w:sz w:val="28"/>
                <w:szCs w:val="28"/>
                <w:lang w:eastAsia="fr-FR"/>
              </w:rPr>
            </w:pPr>
          </w:p>
        </w:tc>
      </w:tr>
      <w:tr w:rsidR="00E96773" w14:paraId="28048025"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6CFBEC3"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AD621F8"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3E20CD9"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213ADEE" w14:textId="77777777" w:rsidR="00E96773" w:rsidRDefault="00E96773">
            <w:pPr>
              <w:pStyle w:val="Standard"/>
              <w:spacing w:after="0" w:line="240" w:lineRule="auto"/>
              <w:rPr>
                <w:rFonts w:eastAsia="Times New Roman"/>
                <w:b/>
                <w:sz w:val="28"/>
                <w:szCs w:val="28"/>
                <w:lang w:eastAsia="fr-FR"/>
              </w:rPr>
            </w:pPr>
          </w:p>
        </w:tc>
      </w:tr>
      <w:tr w:rsidR="00E96773" w14:paraId="170068CA"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FB4C882"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657CFE7D"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73BE465"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FB5A825" w14:textId="77777777" w:rsidR="00E96773" w:rsidRDefault="00E96773">
            <w:pPr>
              <w:pStyle w:val="Standard"/>
              <w:spacing w:after="0" w:line="240" w:lineRule="auto"/>
              <w:rPr>
                <w:rFonts w:eastAsia="Times New Roman"/>
                <w:b/>
                <w:sz w:val="28"/>
                <w:szCs w:val="28"/>
                <w:lang w:eastAsia="fr-FR"/>
              </w:rPr>
            </w:pPr>
          </w:p>
        </w:tc>
      </w:tr>
      <w:tr w:rsidR="00E96773" w14:paraId="0FFA524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05C0BC97" w14:textId="77777777" w:rsidR="00E96773" w:rsidRDefault="00E96773">
            <w:pPr>
              <w:pStyle w:val="Standard"/>
              <w:spacing w:after="0" w:line="240" w:lineRule="auto"/>
              <w:rPr>
                <w:rFonts w:eastAsia="Times New Roman"/>
                <w:b/>
                <w:sz w:val="28"/>
                <w:szCs w:val="28"/>
                <w:lang w:eastAsia="fr-FR"/>
              </w:rPr>
            </w:pPr>
          </w:p>
        </w:tc>
        <w:tc>
          <w:tcPr>
            <w:tcW w:w="161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E0FB0F7" w14:textId="77777777" w:rsidR="00E96773" w:rsidRDefault="00E96773">
            <w:pPr>
              <w:pStyle w:val="Standard"/>
              <w:spacing w:after="0" w:line="240" w:lineRule="auto"/>
              <w:rPr>
                <w:rFonts w:eastAsia="Times New Roman"/>
                <w:b/>
                <w:sz w:val="28"/>
                <w:szCs w:val="28"/>
                <w:lang w:eastAsia="fr-FR"/>
              </w:rPr>
            </w:pPr>
          </w:p>
        </w:tc>
        <w:tc>
          <w:tcPr>
            <w:tcW w:w="1586"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4B04D1D7" w14:textId="77777777" w:rsidR="00E96773" w:rsidRDefault="00E96773">
            <w:pPr>
              <w:pStyle w:val="Standard"/>
              <w:spacing w:after="0" w:line="240" w:lineRule="auto"/>
              <w:rPr>
                <w:rFonts w:eastAsia="Times New Roman"/>
                <w:b/>
                <w:sz w:val="28"/>
                <w:szCs w:val="28"/>
                <w:lang w:eastAsia="fr-FR"/>
              </w:rPr>
            </w:pPr>
          </w:p>
        </w:tc>
        <w:tc>
          <w:tcPr>
            <w:tcW w:w="3600"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tcPr>
          <w:p w14:paraId="12F30458" w14:textId="77777777" w:rsidR="00E96773" w:rsidRDefault="00E96773">
            <w:pPr>
              <w:pStyle w:val="Standard"/>
              <w:spacing w:after="0" w:line="240" w:lineRule="auto"/>
              <w:rPr>
                <w:rFonts w:eastAsia="Times New Roman"/>
                <w:b/>
                <w:sz w:val="28"/>
                <w:szCs w:val="28"/>
                <w:lang w:eastAsia="fr-FR"/>
              </w:rPr>
            </w:pPr>
          </w:p>
        </w:tc>
      </w:tr>
    </w:tbl>
    <w:p w14:paraId="11332B03" w14:textId="77777777" w:rsidR="00E96773" w:rsidRDefault="00000000">
      <w:pPr>
        <w:pStyle w:val="Standard"/>
        <w:spacing w:before="280" w:after="280" w:line="240" w:lineRule="auto"/>
        <w:jc w:val="center"/>
      </w:pPr>
      <w:bookmarkStart w:id="0" w:name="G"/>
      <w:r>
        <w:rPr>
          <w:rFonts w:eastAsia="Times New Roman"/>
          <w:b/>
          <w:color w:val="000000"/>
          <w:sz w:val="48"/>
          <w:szCs w:val="48"/>
          <w:lang w:eastAsia="fr-FR"/>
        </w:rPr>
        <w:lastRenderedPageBreak/>
        <w:t>Enfant</w:t>
      </w:r>
      <w:bookmarkEnd w:id="0"/>
      <w:r>
        <w:rPr>
          <w:rFonts w:eastAsia="Times New Roman"/>
          <w:b/>
          <w:color w:val="000000"/>
          <w:sz w:val="48"/>
          <w:szCs w:val="48"/>
          <w:lang w:eastAsia="fr-FR"/>
        </w:rPr>
        <w:t xml:space="preserve"> (uniquement voie orale et/ou rectale)</w:t>
      </w:r>
    </w:p>
    <w:tbl>
      <w:tblPr>
        <w:tblW w:w="4900" w:type="pct"/>
        <w:tblInd w:w="22" w:type="dxa"/>
        <w:tblLayout w:type="fixed"/>
        <w:tblCellMar>
          <w:left w:w="10" w:type="dxa"/>
          <w:right w:w="10" w:type="dxa"/>
        </w:tblCellMar>
        <w:tblLook w:val="04A0" w:firstRow="1" w:lastRow="0" w:firstColumn="1" w:lastColumn="0" w:noHBand="0" w:noVBand="1"/>
      </w:tblPr>
      <w:tblGrid>
        <w:gridCol w:w="3855"/>
        <w:gridCol w:w="1643"/>
        <w:gridCol w:w="1564"/>
        <w:gridCol w:w="3589"/>
      </w:tblGrid>
      <w:tr w:rsidR="00E96773" w14:paraId="2A3AD1C3" w14:textId="77777777">
        <w:tblPrEx>
          <w:tblCellMar>
            <w:top w:w="0" w:type="dxa"/>
            <w:bottom w:w="0" w:type="dxa"/>
          </w:tblCellMar>
        </w:tblPrEx>
        <w:trPr>
          <w:trHeight w:val="594"/>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305D4EC" w14:textId="77777777" w:rsidR="00E96773" w:rsidRDefault="00000000">
            <w:pPr>
              <w:pStyle w:val="Standard"/>
              <w:spacing w:after="0" w:line="240" w:lineRule="auto"/>
              <w:jc w:val="center"/>
            </w:pPr>
            <w:r>
              <w:rPr>
                <w:rFonts w:eastAsia="Times New Roman"/>
                <w:b/>
                <w:bCs/>
                <w:sz w:val="28"/>
                <w:szCs w:val="28"/>
                <w:lang w:eastAsia="fr-FR"/>
              </w:rPr>
              <w:t>Médicament (Dénomination commune Internationale)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1C662D6" w14:textId="77777777" w:rsidR="00E96773" w:rsidRDefault="00000000">
            <w:pPr>
              <w:pStyle w:val="Standard"/>
              <w:spacing w:after="0" w:line="240" w:lineRule="auto"/>
              <w:jc w:val="center"/>
            </w:pPr>
            <w:r>
              <w:rPr>
                <w:rFonts w:eastAsia="Times New Roman"/>
                <w:b/>
                <w:bCs/>
                <w:sz w:val="28"/>
                <w:szCs w:val="28"/>
                <w:lang w:eastAsia="fr-FR"/>
              </w:rPr>
              <w:t>Par prise</w:t>
            </w: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2CA8461" w14:textId="77777777" w:rsidR="00E96773" w:rsidRDefault="00000000">
            <w:pPr>
              <w:pStyle w:val="Standard"/>
              <w:spacing w:after="0" w:line="240" w:lineRule="auto"/>
              <w:jc w:val="center"/>
            </w:pPr>
            <w:r>
              <w:rPr>
                <w:rFonts w:eastAsia="Times New Roman"/>
                <w:b/>
                <w:bCs/>
                <w:sz w:val="28"/>
                <w:szCs w:val="28"/>
                <w:lang w:eastAsia="fr-FR"/>
              </w:rPr>
              <w:t>Par 24h</w:t>
            </w: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E4578DE" w14:textId="77777777" w:rsidR="00E96773" w:rsidRDefault="00000000">
            <w:pPr>
              <w:pStyle w:val="Standard"/>
              <w:spacing w:after="0" w:line="240" w:lineRule="auto"/>
              <w:jc w:val="center"/>
            </w:pPr>
            <w:r>
              <w:rPr>
                <w:rFonts w:eastAsia="Times New Roman"/>
                <w:b/>
                <w:bCs/>
                <w:sz w:val="28"/>
                <w:szCs w:val="28"/>
                <w:lang w:eastAsia="fr-FR"/>
              </w:rPr>
              <w:t>Remarques posologiques</w:t>
            </w:r>
          </w:p>
        </w:tc>
      </w:tr>
      <w:tr w:rsidR="00E96773" w14:paraId="4B17D4BF"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D8DFC02" w14:textId="77777777" w:rsidR="00E96773" w:rsidRDefault="00000000">
            <w:pPr>
              <w:pStyle w:val="Standard"/>
              <w:spacing w:after="0" w:line="240" w:lineRule="auto"/>
            </w:pPr>
            <w:r>
              <w:rPr>
                <w:b/>
                <w:sz w:val="28"/>
                <w:szCs w:val="28"/>
              </w:rPr>
              <w:t>Acétylsalicylique (acide)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B09AE38"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D6D7DD8"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C81D010" w14:textId="77777777" w:rsidR="00E96773" w:rsidRDefault="00E96773">
            <w:pPr>
              <w:pStyle w:val="Standard"/>
              <w:spacing w:after="0" w:line="240" w:lineRule="auto"/>
              <w:rPr>
                <w:rFonts w:eastAsia="Times New Roman"/>
                <w:b/>
                <w:sz w:val="28"/>
                <w:szCs w:val="28"/>
                <w:lang w:eastAsia="fr-FR"/>
              </w:rPr>
            </w:pPr>
          </w:p>
        </w:tc>
      </w:tr>
      <w:tr w:rsidR="00E96773" w14:paraId="07BF476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C49829E" w14:textId="77777777" w:rsidR="00E96773" w:rsidRDefault="00000000">
            <w:pPr>
              <w:pStyle w:val="Standard"/>
              <w:spacing w:after="0" w:line="240" w:lineRule="auto"/>
            </w:pPr>
            <w:r>
              <w:rPr>
                <w:b/>
                <w:sz w:val="28"/>
                <w:szCs w:val="28"/>
              </w:rPr>
              <w:t>Amoxicilline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B24E26E"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10F79B1"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9BC4C13" w14:textId="77777777" w:rsidR="00E96773" w:rsidRDefault="00E96773">
            <w:pPr>
              <w:pStyle w:val="Standard"/>
              <w:spacing w:after="0" w:line="240" w:lineRule="auto"/>
              <w:rPr>
                <w:rFonts w:eastAsia="Times New Roman"/>
                <w:b/>
                <w:sz w:val="28"/>
                <w:szCs w:val="28"/>
                <w:lang w:eastAsia="fr-FR"/>
              </w:rPr>
            </w:pPr>
          </w:p>
        </w:tc>
      </w:tr>
      <w:tr w:rsidR="00E96773" w14:paraId="1349C62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022ED5E" w14:textId="77777777" w:rsidR="00E96773" w:rsidRDefault="00000000">
            <w:pPr>
              <w:pStyle w:val="Standard"/>
              <w:spacing w:after="0" w:line="240" w:lineRule="auto"/>
            </w:pPr>
            <w:r>
              <w:rPr>
                <w:b/>
                <w:sz w:val="28"/>
                <w:szCs w:val="28"/>
              </w:rPr>
              <w:t>Bétaméthasone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6F91CC4"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DD18170"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95F97A7" w14:textId="77777777" w:rsidR="00E96773" w:rsidRDefault="00E96773">
            <w:pPr>
              <w:pStyle w:val="Standard"/>
              <w:spacing w:after="0" w:line="240" w:lineRule="auto"/>
              <w:rPr>
                <w:rFonts w:eastAsia="Times New Roman"/>
                <w:b/>
                <w:sz w:val="28"/>
                <w:szCs w:val="28"/>
                <w:lang w:eastAsia="fr-FR"/>
              </w:rPr>
            </w:pPr>
          </w:p>
        </w:tc>
      </w:tr>
      <w:tr w:rsidR="00E96773" w14:paraId="7B672111"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043698A" w14:textId="77777777" w:rsidR="00E96773" w:rsidRDefault="00000000">
            <w:pPr>
              <w:pStyle w:val="Standard"/>
              <w:spacing w:after="0" w:line="240" w:lineRule="auto"/>
            </w:pPr>
            <w:proofErr w:type="spellStart"/>
            <w:r>
              <w:rPr>
                <w:b/>
                <w:sz w:val="28"/>
                <w:szCs w:val="28"/>
              </w:rPr>
              <w:t>Cétirizine</w:t>
            </w:r>
            <w:proofErr w:type="spellEnd"/>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5347C6C"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995F1EF"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86F283B" w14:textId="77777777" w:rsidR="00E96773" w:rsidRDefault="00E96773">
            <w:pPr>
              <w:pStyle w:val="Standard"/>
              <w:spacing w:after="0" w:line="240" w:lineRule="auto"/>
              <w:rPr>
                <w:rFonts w:eastAsia="Times New Roman"/>
                <w:b/>
                <w:sz w:val="28"/>
                <w:szCs w:val="28"/>
                <w:lang w:eastAsia="fr-FR"/>
              </w:rPr>
            </w:pPr>
          </w:p>
        </w:tc>
      </w:tr>
      <w:tr w:rsidR="00E96773" w14:paraId="47D5483B"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E6C8DE0" w14:textId="77777777" w:rsidR="00E96773" w:rsidRDefault="00000000">
            <w:pPr>
              <w:pStyle w:val="Standard"/>
              <w:spacing w:after="0" w:line="240" w:lineRule="auto"/>
            </w:pPr>
            <w:proofErr w:type="spellStart"/>
            <w:r>
              <w:rPr>
                <w:b/>
                <w:sz w:val="28"/>
                <w:szCs w:val="28"/>
              </w:rPr>
              <w:t>Desloratadine</w:t>
            </w:r>
            <w:proofErr w:type="spellEnd"/>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58B9839"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75BB858"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4BBE88D" w14:textId="77777777" w:rsidR="00E96773" w:rsidRDefault="00E96773">
            <w:pPr>
              <w:pStyle w:val="Standard"/>
              <w:spacing w:after="0" w:line="240" w:lineRule="auto"/>
              <w:rPr>
                <w:rFonts w:eastAsia="Times New Roman"/>
                <w:b/>
                <w:sz w:val="28"/>
                <w:szCs w:val="28"/>
                <w:lang w:eastAsia="fr-FR"/>
              </w:rPr>
            </w:pPr>
          </w:p>
        </w:tc>
      </w:tr>
      <w:tr w:rsidR="00E96773" w14:paraId="237AD35D"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C40E58F" w14:textId="77777777" w:rsidR="00E96773" w:rsidRDefault="00000000">
            <w:pPr>
              <w:pStyle w:val="Standard"/>
              <w:spacing w:after="0" w:line="240" w:lineRule="auto"/>
            </w:pPr>
            <w:r>
              <w:rPr>
                <w:b/>
                <w:sz w:val="28"/>
                <w:szCs w:val="28"/>
              </w:rPr>
              <w:t>Ergocalciférol</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0B38EE4"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37DA8E7"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6C58B39" w14:textId="77777777" w:rsidR="00E96773" w:rsidRDefault="00E96773">
            <w:pPr>
              <w:pStyle w:val="Standard"/>
              <w:spacing w:after="0" w:line="240" w:lineRule="auto"/>
              <w:rPr>
                <w:rFonts w:eastAsia="Times New Roman"/>
                <w:b/>
                <w:sz w:val="28"/>
                <w:szCs w:val="28"/>
                <w:lang w:eastAsia="fr-FR"/>
              </w:rPr>
            </w:pPr>
          </w:p>
        </w:tc>
      </w:tr>
      <w:tr w:rsidR="00E96773" w14:paraId="141AF9D3"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A0B5F77" w14:textId="77777777" w:rsidR="00E96773" w:rsidRDefault="00000000">
            <w:pPr>
              <w:pStyle w:val="Standard"/>
              <w:spacing w:after="0" w:line="240" w:lineRule="auto"/>
            </w:pPr>
            <w:r>
              <w:rPr>
                <w:b/>
                <w:sz w:val="28"/>
                <w:szCs w:val="28"/>
              </w:rPr>
              <w:t>Ésoméprazole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15A3969"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D596189"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8FFB04B" w14:textId="77777777" w:rsidR="00E96773" w:rsidRDefault="00E96773">
            <w:pPr>
              <w:pStyle w:val="Standard"/>
              <w:spacing w:after="0" w:line="240" w:lineRule="auto"/>
              <w:rPr>
                <w:rFonts w:eastAsia="Times New Roman"/>
                <w:b/>
                <w:sz w:val="28"/>
                <w:szCs w:val="28"/>
                <w:lang w:eastAsia="fr-FR"/>
              </w:rPr>
            </w:pPr>
          </w:p>
        </w:tc>
      </w:tr>
      <w:tr w:rsidR="00E96773" w14:paraId="2BD56A15"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9EEDF8D" w14:textId="77777777" w:rsidR="00E96773" w:rsidRDefault="00000000">
            <w:pPr>
              <w:pStyle w:val="Standard"/>
              <w:spacing w:after="0" w:line="240" w:lineRule="auto"/>
            </w:pPr>
            <w:r>
              <w:rPr>
                <w:b/>
                <w:sz w:val="28"/>
                <w:szCs w:val="28"/>
              </w:rPr>
              <w:t>Ibuprofène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C032481"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F9C1B23"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2CA0959" w14:textId="77777777" w:rsidR="00E96773" w:rsidRDefault="00E96773">
            <w:pPr>
              <w:pStyle w:val="Standard"/>
              <w:spacing w:after="0" w:line="240" w:lineRule="auto"/>
              <w:rPr>
                <w:rFonts w:eastAsia="Times New Roman"/>
                <w:b/>
                <w:sz w:val="28"/>
                <w:szCs w:val="28"/>
                <w:lang w:eastAsia="fr-FR"/>
              </w:rPr>
            </w:pPr>
          </w:p>
        </w:tc>
      </w:tr>
      <w:tr w:rsidR="00E96773" w14:paraId="28CF109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5537DCC" w14:textId="77777777" w:rsidR="00E96773" w:rsidRDefault="00000000">
            <w:pPr>
              <w:pStyle w:val="Standard"/>
              <w:spacing w:after="0" w:line="240" w:lineRule="auto"/>
            </w:pPr>
            <w:r>
              <w:rPr>
                <w:b/>
                <w:sz w:val="28"/>
                <w:szCs w:val="28"/>
              </w:rPr>
              <w:t>Paracétamol</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F0DD09A"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0088774"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2412902" w14:textId="77777777" w:rsidR="00E96773" w:rsidRDefault="00E96773">
            <w:pPr>
              <w:pStyle w:val="Standard"/>
              <w:spacing w:after="0" w:line="240" w:lineRule="auto"/>
              <w:rPr>
                <w:rFonts w:eastAsia="Times New Roman"/>
                <w:b/>
                <w:sz w:val="28"/>
                <w:szCs w:val="28"/>
                <w:lang w:eastAsia="fr-FR"/>
              </w:rPr>
            </w:pPr>
          </w:p>
        </w:tc>
      </w:tr>
      <w:tr w:rsidR="00E96773" w14:paraId="51D9A8F9"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ABC22AF" w14:textId="77777777" w:rsidR="00E96773" w:rsidRDefault="00000000">
            <w:pPr>
              <w:pStyle w:val="Standard"/>
              <w:spacing w:after="0" w:line="240" w:lineRule="auto"/>
            </w:pPr>
            <w:r>
              <w:rPr>
                <w:b/>
                <w:sz w:val="28"/>
                <w:szCs w:val="28"/>
              </w:rPr>
              <w:t>Prednisolone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E8B6566"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4BDBB05"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DBC74CD" w14:textId="77777777" w:rsidR="00E96773" w:rsidRDefault="00E96773">
            <w:pPr>
              <w:pStyle w:val="Standard"/>
              <w:spacing w:after="0" w:line="240" w:lineRule="auto"/>
              <w:rPr>
                <w:rFonts w:eastAsia="Times New Roman"/>
                <w:b/>
                <w:sz w:val="28"/>
                <w:szCs w:val="28"/>
                <w:lang w:eastAsia="fr-FR"/>
              </w:rPr>
            </w:pPr>
          </w:p>
        </w:tc>
      </w:tr>
      <w:tr w:rsidR="00E96773" w14:paraId="6911F7B8"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63443C2" w14:textId="77777777" w:rsidR="00E96773" w:rsidRDefault="00000000">
            <w:pPr>
              <w:pStyle w:val="Standard"/>
              <w:spacing w:after="0" w:line="240" w:lineRule="auto"/>
            </w:pPr>
            <w:r>
              <w:rPr>
                <w:b/>
                <w:sz w:val="28"/>
                <w:szCs w:val="28"/>
              </w:rPr>
              <w:t>Prednisone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E182126"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EBC8712"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1969654" w14:textId="77777777" w:rsidR="00E96773" w:rsidRDefault="00E96773">
            <w:pPr>
              <w:pStyle w:val="Standard"/>
              <w:spacing w:after="0" w:line="240" w:lineRule="auto"/>
              <w:rPr>
                <w:rFonts w:eastAsia="Times New Roman"/>
                <w:b/>
                <w:sz w:val="28"/>
                <w:szCs w:val="28"/>
                <w:lang w:eastAsia="fr-FR"/>
              </w:rPr>
            </w:pPr>
          </w:p>
        </w:tc>
      </w:tr>
      <w:tr w:rsidR="00E96773" w14:paraId="2155F25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1593A90" w14:textId="77777777" w:rsidR="00E96773" w:rsidRDefault="00000000">
            <w:pPr>
              <w:pStyle w:val="Standard"/>
              <w:tabs>
                <w:tab w:val="left" w:pos="1102"/>
              </w:tabs>
              <w:spacing w:after="0" w:line="240" w:lineRule="auto"/>
            </w:pPr>
            <w:r>
              <w:rPr>
                <w:b/>
                <w:sz w:val="28"/>
                <w:szCs w:val="28"/>
              </w:rPr>
              <w:t>Racécadotril</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72895A9"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B0224E0"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C4D6CDB" w14:textId="77777777" w:rsidR="00E96773" w:rsidRDefault="00E96773">
            <w:pPr>
              <w:pStyle w:val="Standard"/>
              <w:spacing w:after="0" w:line="240" w:lineRule="auto"/>
              <w:rPr>
                <w:rFonts w:eastAsia="Times New Roman"/>
                <w:b/>
                <w:sz w:val="28"/>
                <w:szCs w:val="28"/>
                <w:lang w:eastAsia="fr-FR"/>
              </w:rPr>
            </w:pPr>
          </w:p>
        </w:tc>
      </w:tr>
      <w:tr w:rsidR="00E96773" w14:paraId="35C1889D"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93EB2D7" w14:textId="77777777" w:rsidR="00E96773" w:rsidRDefault="00000000">
            <w:pPr>
              <w:pStyle w:val="Standard"/>
              <w:spacing w:after="0" w:line="240" w:lineRule="auto"/>
            </w:pPr>
            <w:proofErr w:type="spellStart"/>
            <w:r>
              <w:rPr>
                <w:b/>
                <w:sz w:val="28"/>
                <w:szCs w:val="28"/>
              </w:rPr>
              <w:t>Cefpodoxime</w:t>
            </w:r>
            <w:proofErr w:type="spellEnd"/>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55FEDFE"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C3A2E45"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F0DF6CA" w14:textId="77777777" w:rsidR="00E96773" w:rsidRDefault="00E96773">
            <w:pPr>
              <w:pStyle w:val="Standard"/>
              <w:spacing w:after="0" w:line="240" w:lineRule="auto"/>
              <w:rPr>
                <w:rFonts w:eastAsia="Times New Roman"/>
                <w:b/>
                <w:sz w:val="28"/>
                <w:szCs w:val="28"/>
                <w:lang w:eastAsia="fr-FR"/>
              </w:rPr>
            </w:pPr>
          </w:p>
        </w:tc>
      </w:tr>
      <w:tr w:rsidR="00E96773" w14:paraId="4BE8788E"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CA2B1B8" w14:textId="77777777" w:rsidR="00E96773" w:rsidRDefault="00000000">
            <w:pPr>
              <w:pStyle w:val="Standard"/>
              <w:spacing w:after="0" w:line="240" w:lineRule="auto"/>
            </w:pPr>
            <w:r>
              <w:rPr>
                <w:b/>
                <w:sz w:val="28"/>
                <w:szCs w:val="28"/>
              </w:rPr>
              <w:t>Azithromycine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888D302"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413D488"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7CD5951" w14:textId="77777777" w:rsidR="00E96773" w:rsidRDefault="00E96773">
            <w:pPr>
              <w:pStyle w:val="Standard"/>
              <w:spacing w:after="0" w:line="240" w:lineRule="auto"/>
              <w:rPr>
                <w:rFonts w:eastAsia="Times New Roman"/>
                <w:b/>
                <w:sz w:val="28"/>
                <w:szCs w:val="28"/>
                <w:lang w:eastAsia="fr-FR"/>
              </w:rPr>
            </w:pPr>
          </w:p>
        </w:tc>
      </w:tr>
      <w:tr w:rsidR="00E96773" w14:paraId="72319B25"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065AA4A"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742B665"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55C0E8A"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7A6B9C6" w14:textId="77777777" w:rsidR="00E96773" w:rsidRDefault="00E96773">
            <w:pPr>
              <w:pStyle w:val="Standard"/>
              <w:spacing w:after="0" w:line="240" w:lineRule="auto"/>
              <w:rPr>
                <w:rFonts w:eastAsia="Times New Roman"/>
                <w:b/>
                <w:sz w:val="28"/>
                <w:szCs w:val="28"/>
                <w:lang w:eastAsia="fr-FR"/>
              </w:rPr>
            </w:pPr>
          </w:p>
        </w:tc>
      </w:tr>
      <w:tr w:rsidR="00E96773" w14:paraId="2728A8C2"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419DFD0"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FAC14B1"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7A293F5"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312E6B0" w14:textId="77777777" w:rsidR="00E96773" w:rsidRDefault="00E96773">
            <w:pPr>
              <w:pStyle w:val="Standard"/>
              <w:spacing w:after="0" w:line="240" w:lineRule="auto"/>
              <w:rPr>
                <w:rFonts w:eastAsia="Times New Roman"/>
                <w:b/>
                <w:sz w:val="28"/>
                <w:szCs w:val="28"/>
                <w:lang w:eastAsia="fr-FR"/>
              </w:rPr>
            </w:pPr>
          </w:p>
        </w:tc>
      </w:tr>
      <w:tr w:rsidR="00E96773" w14:paraId="4BB4D8F8"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DDEE481"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AF11463"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DA7E68B"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D442E66" w14:textId="77777777" w:rsidR="00E96773" w:rsidRDefault="00E96773">
            <w:pPr>
              <w:pStyle w:val="Standard"/>
              <w:spacing w:after="0" w:line="240" w:lineRule="auto"/>
              <w:rPr>
                <w:rFonts w:eastAsia="Times New Roman"/>
                <w:b/>
                <w:sz w:val="28"/>
                <w:szCs w:val="28"/>
                <w:lang w:eastAsia="fr-FR"/>
              </w:rPr>
            </w:pPr>
          </w:p>
        </w:tc>
      </w:tr>
      <w:tr w:rsidR="00E96773" w14:paraId="78AA03B1"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3F47ABB"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5155392"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E33B06E"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0041BC4" w14:textId="77777777" w:rsidR="00E96773" w:rsidRDefault="00E96773">
            <w:pPr>
              <w:pStyle w:val="Standard"/>
              <w:spacing w:after="0" w:line="240" w:lineRule="auto"/>
              <w:rPr>
                <w:rFonts w:eastAsia="Times New Roman"/>
                <w:b/>
                <w:sz w:val="28"/>
                <w:szCs w:val="28"/>
                <w:lang w:eastAsia="fr-FR"/>
              </w:rPr>
            </w:pPr>
          </w:p>
        </w:tc>
      </w:tr>
      <w:tr w:rsidR="00E96773" w14:paraId="4BFC52B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D5CA72C"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685FEDA"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D8ED00D"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AD08147" w14:textId="77777777" w:rsidR="00E96773" w:rsidRDefault="00E96773">
            <w:pPr>
              <w:pStyle w:val="Standard"/>
              <w:spacing w:after="0" w:line="240" w:lineRule="auto"/>
              <w:rPr>
                <w:rFonts w:eastAsia="Times New Roman"/>
                <w:b/>
                <w:sz w:val="28"/>
                <w:szCs w:val="28"/>
                <w:lang w:eastAsia="fr-FR"/>
              </w:rPr>
            </w:pPr>
          </w:p>
        </w:tc>
      </w:tr>
      <w:tr w:rsidR="00E96773" w14:paraId="4A54E0A4" w14:textId="77777777">
        <w:tblPrEx>
          <w:tblCellMar>
            <w:top w:w="0" w:type="dxa"/>
            <w:bottom w:w="0" w:type="dxa"/>
          </w:tblCellMar>
        </w:tblPrEx>
        <w:trPr>
          <w:trHeight w:val="594"/>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9FD183C" w14:textId="77777777" w:rsidR="00E96773" w:rsidRDefault="00000000">
            <w:pPr>
              <w:pStyle w:val="Standard"/>
              <w:spacing w:after="0" w:line="240" w:lineRule="auto"/>
              <w:jc w:val="center"/>
            </w:pPr>
            <w:r>
              <w:rPr>
                <w:rFonts w:eastAsia="Times New Roman"/>
                <w:b/>
                <w:bCs/>
                <w:sz w:val="28"/>
                <w:szCs w:val="28"/>
                <w:lang w:eastAsia="fr-FR"/>
              </w:rPr>
              <w:lastRenderedPageBreak/>
              <w:t>Médicament (Dénomination commune Internationale)</w:t>
            </w: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D9777A8" w14:textId="77777777" w:rsidR="00E96773" w:rsidRDefault="00000000">
            <w:pPr>
              <w:pStyle w:val="Standard"/>
              <w:spacing w:after="0" w:line="240" w:lineRule="auto"/>
              <w:jc w:val="center"/>
            </w:pPr>
            <w:r>
              <w:rPr>
                <w:rFonts w:eastAsia="Times New Roman"/>
                <w:b/>
                <w:bCs/>
                <w:sz w:val="28"/>
                <w:szCs w:val="28"/>
                <w:lang w:eastAsia="fr-FR"/>
              </w:rPr>
              <w:t>Par prise</w:t>
            </w: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6D65B45" w14:textId="77777777" w:rsidR="00E96773" w:rsidRDefault="00000000">
            <w:pPr>
              <w:pStyle w:val="Standard"/>
              <w:spacing w:after="0" w:line="240" w:lineRule="auto"/>
              <w:jc w:val="center"/>
            </w:pPr>
            <w:r>
              <w:rPr>
                <w:rFonts w:eastAsia="Times New Roman"/>
                <w:b/>
                <w:bCs/>
                <w:sz w:val="28"/>
                <w:szCs w:val="28"/>
                <w:lang w:eastAsia="fr-FR"/>
              </w:rPr>
              <w:t>Par 24h</w:t>
            </w: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8784DFE" w14:textId="77777777" w:rsidR="00E96773" w:rsidRDefault="00000000">
            <w:pPr>
              <w:pStyle w:val="Standard"/>
              <w:spacing w:after="0" w:line="240" w:lineRule="auto"/>
              <w:jc w:val="center"/>
            </w:pPr>
            <w:r>
              <w:rPr>
                <w:rFonts w:eastAsia="Times New Roman"/>
                <w:b/>
                <w:bCs/>
                <w:sz w:val="28"/>
                <w:szCs w:val="28"/>
                <w:lang w:eastAsia="fr-FR"/>
              </w:rPr>
              <w:t>Remarques posologiques</w:t>
            </w:r>
          </w:p>
        </w:tc>
      </w:tr>
      <w:tr w:rsidR="00E96773" w14:paraId="6A42E2F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53AC57A"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AB6A141"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B54FC7A"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666A132" w14:textId="77777777" w:rsidR="00E96773" w:rsidRDefault="00E96773">
            <w:pPr>
              <w:pStyle w:val="Standard"/>
              <w:spacing w:after="0" w:line="240" w:lineRule="auto"/>
              <w:rPr>
                <w:rFonts w:eastAsia="Times New Roman"/>
                <w:b/>
                <w:sz w:val="28"/>
                <w:szCs w:val="28"/>
                <w:lang w:eastAsia="fr-FR"/>
              </w:rPr>
            </w:pPr>
          </w:p>
        </w:tc>
      </w:tr>
      <w:tr w:rsidR="00E96773" w14:paraId="73A27F8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30900FC"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B777753"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1297256"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E141626" w14:textId="77777777" w:rsidR="00E96773" w:rsidRDefault="00E96773">
            <w:pPr>
              <w:pStyle w:val="Standard"/>
              <w:spacing w:after="0" w:line="240" w:lineRule="auto"/>
              <w:rPr>
                <w:rFonts w:eastAsia="Times New Roman"/>
                <w:b/>
                <w:sz w:val="28"/>
                <w:szCs w:val="28"/>
                <w:lang w:eastAsia="fr-FR"/>
              </w:rPr>
            </w:pPr>
          </w:p>
        </w:tc>
      </w:tr>
      <w:tr w:rsidR="00E96773" w14:paraId="106F9698"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C034213"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40A9942"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5A66853"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BFCE87B" w14:textId="77777777" w:rsidR="00E96773" w:rsidRDefault="00E96773">
            <w:pPr>
              <w:pStyle w:val="Standard"/>
              <w:spacing w:after="0" w:line="240" w:lineRule="auto"/>
              <w:rPr>
                <w:rFonts w:eastAsia="Times New Roman"/>
                <w:b/>
                <w:sz w:val="28"/>
                <w:szCs w:val="28"/>
                <w:lang w:eastAsia="fr-FR"/>
              </w:rPr>
            </w:pPr>
          </w:p>
        </w:tc>
      </w:tr>
      <w:tr w:rsidR="00E96773" w14:paraId="2C39345A"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3F10BE1"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161753A"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2DB1EA4"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B335B0F" w14:textId="77777777" w:rsidR="00E96773" w:rsidRDefault="00E96773">
            <w:pPr>
              <w:pStyle w:val="Standard"/>
              <w:spacing w:after="0" w:line="240" w:lineRule="auto"/>
              <w:rPr>
                <w:rFonts w:eastAsia="Times New Roman"/>
                <w:b/>
                <w:sz w:val="28"/>
                <w:szCs w:val="28"/>
                <w:lang w:eastAsia="fr-FR"/>
              </w:rPr>
            </w:pPr>
          </w:p>
        </w:tc>
      </w:tr>
      <w:tr w:rsidR="00E96773" w14:paraId="7C78AD72"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99A3BBC"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CF26960"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AC145B2"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39B6B86" w14:textId="77777777" w:rsidR="00E96773" w:rsidRDefault="00E96773">
            <w:pPr>
              <w:pStyle w:val="Standard"/>
              <w:spacing w:after="0" w:line="240" w:lineRule="auto"/>
              <w:rPr>
                <w:rFonts w:eastAsia="Times New Roman"/>
                <w:b/>
                <w:sz w:val="28"/>
                <w:szCs w:val="28"/>
                <w:lang w:eastAsia="fr-FR"/>
              </w:rPr>
            </w:pPr>
          </w:p>
        </w:tc>
      </w:tr>
      <w:tr w:rsidR="00E96773" w14:paraId="4126A995"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CA2F057"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1EB123F"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227D028"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C695D22" w14:textId="77777777" w:rsidR="00E96773" w:rsidRDefault="00E96773">
            <w:pPr>
              <w:pStyle w:val="Standard"/>
              <w:spacing w:after="0" w:line="240" w:lineRule="auto"/>
              <w:rPr>
                <w:rFonts w:eastAsia="Times New Roman"/>
                <w:b/>
                <w:sz w:val="28"/>
                <w:szCs w:val="28"/>
                <w:lang w:eastAsia="fr-FR"/>
              </w:rPr>
            </w:pPr>
          </w:p>
        </w:tc>
      </w:tr>
      <w:tr w:rsidR="00E96773" w14:paraId="59904ABA"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34496DE"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95C7F0A"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C828BE8"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73E3BFD" w14:textId="77777777" w:rsidR="00E96773" w:rsidRDefault="00E96773">
            <w:pPr>
              <w:pStyle w:val="Standard"/>
              <w:spacing w:after="0" w:line="240" w:lineRule="auto"/>
              <w:rPr>
                <w:rFonts w:eastAsia="Times New Roman"/>
                <w:b/>
                <w:sz w:val="28"/>
                <w:szCs w:val="28"/>
                <w:lang w:eastAsia="fr-FR"/>
              </w:rPr>
            </w:pPr>
          </w:p>
        </w:tc>
      </w:tr>
      <w:tr w:rsidR="00E96773" w14:paraId="6B7392D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F8F980A"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2C882A4"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1487A3D"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4863387" w14:textId="77777777" w:rsidR="00E96773" w:rsidRDefault="00E96773">
            <w:pPr>
              <w:pStyle w:val="Standard"/>
              <w:spacing w:after="0" w:line="240" w:lineRule="auto"/>
              <w:rPr>
                <w:rFonts w:eastAsia="Times New Roman"/>
                <w:b/>
                <w:sz w:val="28"/>
                <w:szCs w:val="28"/>
                <w:lang w:eastAsia="fr-FR"/>
              </w:rPr>
            </w:pPr>
          </w:p>
        </w:tc>
      </w:tr>
      <w:tr w:rsidR="00E96773" w14:paraId="5E6FEDC1"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BD42E6C"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605BEA0"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56ECE5A"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6EF1E73" w14:textId="77777777" w:rsidR="00E96773" w:rsidRDefault="00E96773">
            <w:pPr>
              <w:pStyle w:val="Standard"/>
              <w:spacing w:after="0" w:line="240" w:lineRule="auto"/>
              <w:rPr>
                <w:rFonts w:eastAsia="Times New Roman"/>
                <w:b/>
                <w:sz w:val="28"/>
                <w:szCs w:val="28"/>
                <w:lang w:eastAsia="fr-FR"/>
              </w:rPr>
            </w:pPr>
          </w:p>
        </w:tc>
      </w:tr>
      <w:tr w:rsidR="00E96773" w14:paraId="594D9496"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700E600"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8843C28"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404A02D"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081A96E" w14:textId="77777777" w:rsidR="00E96773" w:rsidRDefault="00E96773">
            <w:pPr>
              <w:pStyle w:val="Standard"/>
              <w:spacing w:after="0" w:line="240" w:lineRule="auto"/>
              <w:rPr>
                <w:rFonts w:eastAsia="Times New Roman"/>
                <w:b/>
                <w:sz w:val="28"/>
                <w:szCs w:val="28"/>
                <w:lang w:eastAsia="fr-FR"/>
              </w:rPr>
            </w:pPr>
          </w:p>
        </w:tc>
      </w:tr>
      <w:tr w:rsidR="00E96773" w14:paraId="681D2681"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04A1E1B"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6719C99"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F914231"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2A53CE0" w14:textId="77777777" w:rsidR="00E96773" w:rsidRDefault="00E96773">
            <w:pPr>
              <w:pStyle w:val="Standard"/>
              <w:spacing w:after="0" w:line="240" w:lineRule="auto"/>
              <w:rPr>
                <w:rFonts w:eastAsia="Times New Roman"/>
                <w:b/>
                <w:sz w:val="28"/>
                <w:szCs w:val="28"/>
                <w:lang w:eastAsia="fr-FR"/>
              </w:rPr>
            </w:pPr>
          </w:p>
        </w:tc>
      </w:tr>
      <w:tr w:rsidR="00E96773" w14:paraId="22422ECA"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15B077E"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C3B4470"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8BD6A75"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5A9E850" w14:textId="77777777" w:rsidR="00E96773" w:rsidRDefault="00E96773">
            <w:pPr>
              <w:pStyle w:val="Standard"/>
              <w:spacing w:after="0" w:line="240" w:lineRule="auto"/>
              <w:rPr>
                <w:rFonts w:eastAsia="Times New Roman"/>
                <w:b/>
                <w:sz w:val="28"/>
                <w:szCs w:val="28"/>
                <w:lang w:eastAsia="fr-FR"/>
              </w:rPr>
            </w:pPr>
          </w:p>
        </w:tc>
      </w:tr>
      <w:tr w:rsidR="00E96773" w14:paraId="3FF59D07"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009BA2C"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0380C10"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133B919"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850D484" w14:textId="77777777" w:rsidR="00E96773" w:rsidRDefault="00E96773">
            <w:pPr>
              <w:pStyle w:val="Standard"/>
              <w:spacing w:after="0" w:line="240" w:lineRule="auto"/>
              <w:rPr>
                <w:rFonts w:eastAsia="Times New Roman"/>
                <w:b/>
                <w:sz w:val="28"/>
                <w:szCs w:val="28"/>
                <w:lang w:eastAsia="fr-FR"/>
              </w:rPr>
            </w:pPr>
          </w:p>
        </w:tc>
      </w:tr>
      <w:tr w:rsidR="00E96773" w14:paraId="1DC4F1E3"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C95DD8C"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C61330E"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7F068D8"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CF2E841" w14:textId="77777777" w:rsidR="00E96773" w:rsidRDefault="00E96773">
            <w:pPr>
              <w:pStyle w:val="Standard"/>
              <w:spacing w:after="0" w:line="240" w:lineRule="auto"/>
              <w:rPr>
                <w:rFonts w:eastAsia="Times New Roman"/>
                <w:b/>
                <w:sz w:val="28"/>
                <w:szCs w:val="28"/>
                <w:lang w:eastAsia="fr-FR"/>
              </w:rPr>
            </w:pPr>
          </w:p>
        </w:tc>
      </w:tr>
      <w:tr w:rsidR="00E96773" w14:paraId="67D459E0"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7805700"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196640F"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1894AC0"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B055D2E" w14:textId="77777777" w:rsidR="00E96773" w:rsidRDefault="00E96773">
            <w:pPr>
              <w:pStyle w:val="Standard"/>
              <w:spacing w:after="0" w:line="240" w:lineRule="auto"/>
              <w:rPr>
                <w:rFonts w:eastAsia="Times New Roman"/>
                <w:b/>
                <w:sz w:val="28"/>
                <w:szCs w:val="28"/>
                <w:lang w:eastAsia="fr-FR"/>
              </w:rPr>
            </w:pPr>
          </w:p>
        </w:tc>
      </w:tr>
      <w:tr w:rsidR="00E96773" w14:paraId="3D8EFDD4"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888E5B9"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16E1DAE7"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1978A96"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DAC7EF2" w14:textId="77777777" w:rsidR="00E96773" w:rsidRDefault="00E96773">
            <w:pPr>
              <w:pStyle w:val="Standard"/>
              <w:spacing w:after="0" w:line="240" w:lineRule="auto"/>
              <w:rPr>
                <w:rFonts w:eastAsia="Times New Roman"/>
                <w:b/>
                <w:sz w:val="28"/>
                <w:szCs w:val="28"/>
                <w:lang w:eastAsia="fr-FR"/>
              </w:rPr>
            </w:pPr>
          </w:p>
        </w:tc>
      </w:tr>
      <w:tr w:rsidR="00E96773" w14:paraId="03177E33"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1AC87C8"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2E1CE5C"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BB67CEE"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52E3AAAD" w14:textId="77777777" w:rsidR="00E96773" w:rsidRDefault="00E96773">
            <w:pPr>
              <w:pStyle w:val="Standard"/>
              <w:spacing w:after="0" w:line="240" w:lineRule="auto"/>
              <w:rPr>
                <w:rFonts w:eastAsia="Times New Roman"/>
                <w:b/>
                <w:sz w:val="28"/>
                <w:szCs w:val="28"/>
                <w:lang w:eastAsia="fr-FR"/>
              </w:rPr>
            </w:pPr>
          </w:p>
        </w:tc>
      </w:tr>
      <w:tr w:rsidR="00E96773" w14:paraId="40AB2579"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7512BB7"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006E65F"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63C0A1A7"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0066705" w14:textId="77777777" w:rsidR="00E96773" w:rsidRDefault="00E96773">
            <w:pPr>
              <w:pStyle w:val="Standard"/>
              <w:spacing w:after="0" w:line="240" w:lineRule="auto"/>
              <w:rPr>
                <w:rFonts w:eastAsia="Times New Roman"/>
                <w:b/>
                <w:sz w:val="28"/>
                <w:szCs w:val="28"/>
                <w:lang w:eastAsia="fr-FR"/>
              </w:rPr>
            </w:pPr>
          </w:p>
        </w:tc>
      </w:tr>
      <w:tr w:rsidR="00E96773" w14:paraId="0C99C138"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0C97A23"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C5F48C3"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E773595"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3E4F8B24" w14:textId="77777777" w:rsidR="00E96773" w:rsidRDefault="00E96773">
            <w:pPr>
              <w:pStyle w:val="Standard"/>
              <w:spacing w:after="0" w:line="240" w:lineRule="auto"/>
              <w:rPr>
                <w:rFonts w:eastAsia="Times New Roman"/>
                <w:b/>
                <w:sz w:val="28"/>
                <w:szCs w:val="28"/>
                <w:lang w:eastAsia="fr-FR"/>
              </w:rPr>
            </w:pPr>
          </w:p>
        </w:tc>
      </w:tr>
      <w:tr w:rsidR="00E96773" w14:paraId="23318788" w14:textId="77777777">
        <w:tblPrEx>
          <w:tblCellMar>
            <w:top w:w="0" w:type="dxa"/>
            <w:bottom w:w="0" w:type="dxa"/>
          </w:tblCellMar>
        </w:tblPrEx>
        <w:trPr>
          <w:trHeight w:val="567"/>
        </w:trPr>
        <w:tc>
          <w:tcPr>
            <w:tcW w:w="3855"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01962C5B" w14:textId="77777777" w:rsidR="00E96773" w:rsidRDefault="00E96773">
            <w:pPr>
              <w:pStyle w:val="Standard"/>
              <w:spacing w:after="0" w:line="240" w:lineRule="auto"/>
              <w:rPr>
                <w:rFonts w:eastAsia="Times New Roman"/>
                <w:b/>
                <w:sz w:val="28"/>
                <w:szCs w:val="28"/>
                <w:lang w:eastAsia="fr-FR"/>
              </w:rPr>
            </w:pPr>
          </w:p>
        </w:tc>
        <w:tc>
          <w:tcPr>
            <w:tcW w:w="1643"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79305C92" w14:textId="77777777" w:rsidR="00E96773" w:rsidRDefault="00E96773">
            <w:pPr>
              <w:pStyle w:val="Standard"/>
              <w:spacing w:after="0" w:line="240" w:lineRule="auto"/>
              <w:rPr>
                <w:rFonts w:eastAsia="Times New Roman"/>
                <w:b/>
                <w:sz w:val="28"/>
                <w:szCs w:val="28"/>
                <w:lang w:eastAsia="fr-FR"/>
              </w:rPr>
            </w:pPr>
          </w:p>
        </w:tc>
        <w:tc>
          <w:tcPr>
            <w:tcW w:w="1564"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4F5C521D" w14:textId="77777777" w:rsidR="00E96773" w:rsidRDefault="00E96773">
            <w:pPr>
              <w:pStyle w:val="Standard"/>
              <w:spacing w:after="0" w:line="240" w:lineRule="auto"/>
              <w:rPr>
                <w:rFonts w:eastAsia="Times New Roman"/>
                <w:b/>
                <w:sz w:val="28"/>
                <w:szCs w:val="28"/>
                <w:lang w:eastAsia="fr-FR"/>
              </w:rPr>
            </w:pPr>
          </w:p>
        </w:tc>
        <w:tc>
          <w:tcPr>
            <w:tcW w:w="3589" w:type="dxa"/>
            <w:tcBorders>
              <w:top w:val="outset" w:sz="18" w:space="0" w:color="000000"/>
              <w:left w:val="outset" w:sz="18" w:space="0" w:color="000000"/>
              <w:bottom w:val="outset" w:sz="18" w:space="0" w:color="000000"/>
              <w:right w:val="outset" w:sz="18" w:space="0" w:color="000000"/>
            </w:tcBorders>
            <w:shd w:val="clear" w:color="auto" w:fill="auto"/>
            <w:tcMar>
              <w:top w:w="60" w:type="dxa"/>
              <w:left w:w="60" w:type="dxa"/>
              <w:bottom w:w="60" w:type="dxa"/>
              <w:right w:w="60" w:type="dxa"/>
            </w:tcMar>
            <w:vAlign w:val="center"/>
          </w:tcPr>
          <w:p w14:paraId="23C6F855" w14:textId="77777777" w:rsidR="00E96773" w:rsidRDefault="00E96773">
            <w:pPr>
              <w:pStyle w:val="Standard"/>
              <w:spacing w:after="0" w:line="240" w:lineRule="auto"/>
              <w:rPr>
                <w:rFonts w:eastAsia="Times New Roman"/>
                <w:b/>
                <w:sz w:val="28"/>
                <w:szCs w:val="28"/>
                <w:lang w:eastAsia="fr-FR"/>
              </w:rPr>
            </w:pPr>
          </w:p>
        </w:tc>
      </w:tr>
    </w:tbl>
    <w:p w14:paraId="3E293E27" w14:textId="77777777" w:rsidR="00E96773" w:rsidRDefault="00000000">
      <w:pPr>
        <w:pStyle w:val="Standard"/>
        <w:jc w:val="center"/>
      </w:pPr>
      <w:r>
        <w:rPr>
          <w:noProof/>
        </w:rPr>
        <w:lastRenderedPageBreak/>
        <w:drawing>
          <wp:inline distT="0" distB="0" distL="0" distR="0" wp14:anchorId="5309A63E" wp14:editId="343B8159">
            <wp:extent cx="6905155" cy="8475482"/>
            <wp:effectExtent l="0" t="0" r="0" b="1768"/>
            <wp:docPr id="83502869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l="32274" t="18366" r="36504" b="13519"/>
                    <a:stretch>
                      <a:fillRect/>
                    </a:stretch>
                  </pic:blipFill>
                  <pic:spPr>
                    <a:xfrm>
                      <a:off x="0" y="0"/>
                      <a:ext cx="6905155" cy="8475482"/>
                    </a:xfrm>
                    <a:prstGeom prst="rect">
                      <a:avLst/>
                    </a:prstGeom>
                    <a:noFill/>
                    <a:ln>
                      <a:noFill/>
                      <a:prstDash/>
                    </a:ln>
                  </pic:spPr>
                </pic:pic>
              </a:graphicData>
            </a:graphic>
          </wp:inline>
        </w:drawing>
      </w:r>
    </w:p>
    <w:p w14:paraId="4F423E86" w14:textId="77777777" w:rsidR="00E96773" w:rsidRDefault="00000000">
      <w:pPr>
        <w:pStyle w:val="Standard"/>
        <w:pageBreakBefore/>
        <w:jc w:val="center"/>
      </w:pPr>
      <w:r>
        <w:rPr>
          <w:noProof/>
        </w:rPr>
        <w:lastRenderedPageBreak/>
        <w:drawing>
          <wp:inline distT="0" distB="0" distL="0" distR="0" wp14:anchorId="69DE1197" wp14:editId="0755BB08">
            <wp:extent cx="6733083" cy="9002880"/>
            <wp:effectExtent l="0" t="0" r="0" b="7770"/>
            <wp:docPr id="2011068708"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l="31569" t="18236" r="36628" b="6184"/>
                    <a:stretch>
                      <a:fillRect/>
                    </a:stretch>
                  </pic:blipFill>
                  <pic:spPr>
                    <a:xfrm>
                      <a:off x="0" y="0"/>
                      <a:ext cx="6733083" cy="9002880"/>
                    </a:xfrm>
                    <a:prstGeom prst="rect">
                      <a:avLst/>
                    </a:prstGeom>
                    <a:noFill/>
                    <a:ln>
                      <a:noFill/>
                      <a:prstDash/>
                    </a:ln>
                  </pic:spPr>
                </pic:pic>
              </a:graphicData>
            </a:graphic>
          </wp:inline>
        </w:drawing>
      </w:r>
      <w:r>
        <w:rPr>
          <w:noProof/>
        </w:rPr>
        <w:lastRenderedPageBreak/>
        <w:drawing>
          <wp:inline distT="0" distB="0" distL="0" distR="0" wp14:anchorId="7EF4C7F7" wp14:editId="0FA8596D">
            <wp:extent cx="6888961" cy="8504642"/>
            <wp:effectExtent l="0" t="0" r="7139" b="0"/>
            <wp:docPr id="2144717418"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l="31205" t="18520" r="36628" b="10908"/>
                    <a:stretch>
                      <a:fillRect/>
                    </a:stretch>
                  </pic:blipFill>
                  <pic:spPr>
                    <a:xfrm>
                      <a:off x="0" y="0"/>
                      <a:ext cx="6888961" cy="8504642"/>
                    </a:xfrm>
                    <a:prstGeom prst="rect">
                      <a:avLst/>
                    </a:prstGeom>
                    <a:noFill/>
                    <a:ln>
                      <a:noFill/>
                      <a:prstDash/>
                    </a:ln>
                  </pic:spPr>
                </pic:pic>
              </a:graphicData>
            </a:graphic>
          </wp:inline>
        </w:drawing>
      </w:r>
    </w:p>
    <w:p w14:paraId="3B658B26" w14:textId="77777777" w:rsidR="00E96773" w:rsidRDefault="00000000">
      <w:pPr>
        <w:pStyle w:val="Standard"/>
        <w:jc w:val="center"/>
      </w:pPr>
      <w:r>
        <w:rPr>
          <w:noProof/>
        </w:rPr>
        <w:lastRenderedPageBreak/>
        <w:drawing>
          <wp:inline distT="0" distB="0" distL="0" distR="0" wp14:anchorId="487B6677" wp14:editId="4116C217">
            <wp:extent cx="6684117" cy="8970117"/>
            <wp:effectExtent l="0" t="0" r="2433" b="2433"/>
            <wp:docPr id="2141770281"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l="31669" t="18320" r="36581" b="5956"/>
                    <a:stretch>
                      <a:fillRect/>
                    </a:stretch>
                  </pic:blipFill>
                  <pic:spPr>
                    <a:xfrm>
                      <a:off x="0" y="0"/>
                      <a:ext cx="6684117" cy="8970117"/>
                    </a:xfrm>
                    <a:prstGeom prst="rect">
                      <a:avLst/>
                    </a:prstGeom>
                    <a:noFill/>
                    <a:ln>
                      <a:noFill/>
                      <a:prstDash/>
                    </a:ln>
                  </pic:spPr>
                </pic:pic>
              </a:graphicData>
            </a:graphic>
          </wp:inline>
        </w:drawing>
      </w:r>
    </w:p>
    <w:p w14:paraId="4197FCEF" w14:textId="77777777" w:rsidR="00E96773" w:rsidRDefault="00000000">
      <w:pPr>
        <w:pStyle w:val="Standard"/>
        <w:pageBreakBefore/>
      </w:pPr>
      <w:bookmarkStart w:id="1" w:name="_GoBack"/>
      <w:r>
        <w:rPr>
          <w:noProof/>
        </w:rPr>
        <w:lastRenderedPageBreak/>
        <w:drawing>
          <wp:inline distT="0" distB="0" distL="0" distR="0" wp14:anchorId="2120C48C" wp14:editId="012100AF">
            <wp:extent cx="7035841" cy="8761680"/>
            <wp:effectExtent l="0" t="0" r="0" b="1320"/>
            <wp:docPr id="127207914"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l="18478" t="23773" r="50878" b="8402"/>
                    <a:stretch>
                      <a:fillRect/>
                    </a:stretch>
                  </pic:blipFill>
                  <pic:spPr>
                    <a:xfrm>
                      <a:off x="0" y="0"/>
                      <a:ext cx="7035841" cy="8761680"/>
                    </a:xfrm>
                    <a:prstGeom prst="rect">
                      <a:avLst/>
                    </a:prstGeom>
                    <a:noFill/>
                    <a:ln>
                      <a:noFill/>
                      <a:prstDash/>
                    </a:ln>
                  </pic:spPr>
                </pic:pic>
              </a:graphicData>
            </a:graphic>
          </wp:inline>
        </w:drawing>
      </w:r>
      <w:bookmarkEnd w:id="1"/>
    </w:p>
    <w:p w14:paraId="7ECF2547" w14:textId="77777777" w:rsidR="00E96773" w:rsidRDefault="00000000">
      <w:pPr>
        <w:pStyle w:val="Standard"/>
      </w:pPr>
      <w:r>
        <w:rPr>
          <w:noProof/>
        </w:rPr>
        <w:lastRenderedPageBreak/>
        <w:drawing>
          <wp:inline distT="0" distB="0" distL="0" distR="0" wp14:anchorId="6A23FA89" wp14:editId="014F461F">
            <wp:extent cx="6946916" cy="8615522"/>
            <wp:effectExtent l="0" t="0" r="6334" b="0"/>
            <wp:docPr id="267128133"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l="50083" t="23759" r="18996" b="8080"/>
                    <a:stretch>
                      <a:fillRect/>
                    </a:stretch>
                  </pic:blipFill>
                  <pic:spPr>
                    <a:xfrm>
                      <a:off x="0" y="0"/>
                      <a:ext cx="6946916" cy="8615522"/>
                    </a:xfrm>
                    <a:prstGeom prst="rect">
                      <a:avLst/>
                    </a:prstGeom>
                    <a:noFill/>
                    <a:ln>
                      <a:noFill/>
                      <a:prstDash/>
                    </a:ln>
                  </pic:spPr>
                </pic:pic>
              </a:graphicData>
            </a:graphic>
          </wp:inline>
        </w:drawing>
      </w:r>
    </w:p>
    <w:p w14:paraId="6BD6076E" w14:textId="77777777" w:rsidR="00E96773" w:rsidRDefault="00000000">
      <w:pPr>
        <w:pStyle w:val="Standard"/>
        <w:jc w:val="center"/>
      </w:pPr>
      <w:r>
        <w:rPr>
          <w:noProof/>
        </w:rPr>
        <w:lastRenderedPageBreak/>
        <w:drawing>
          <wp:inline distT="0" distB="0" distL="0" distR="0" wp14:anchorId="5941C4DD" wp14:editId="4B2A3591">
            <wp:extent cx="6680158" cy="8316724"/>
            <wp:effectExtent l="0" t="0" r="6392" b="8126"/>
            <wp:docPr id="1721193590"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l="36510" t="29536" r="37872" b="13778"/>
                    <a:stretch>
                      <a:fillRect/>
                    </a:stretch>
                  </pic:blipFill>
                  <pic:spPr>
                    <a:xfrm>
                      <a:off x="0" y="0"/>
                      <a:ext cx="6680158" cy="8316724"/>
                    </a:xfrm>
                    <a:prstGeom prst="rect">
                      <a:avLst/>
                    </a:prstGeom>
                    <a:noFill/>
                    <a:ln>
                      <a:noFill/>
                      <a:prstDash/>
                    </a:ln>
                  </pic:spPr>
                </pic:pic>
              </a:graphicData>
            </a:graphic>
          </wp:inline>
        </w:drawing>
      </w:r>
    </w:p>
    <w:p w14:paraId="0CE803DF" w14:textId="77777777" w:rsidR="00E96773" w:rsidRDefault="00E96773">
      <w:pPr>
        <w:pStyle w:val="Standard"/>
        <w:jc w:val="center"/>
      </w:pPr>
    </w:p>
    <w:p w14:paraId="3BE92DB2" w14:textId="77777777" w:rsidR="00E96773" w:rsidRDefault="00000000">
      <w:pPr>
        <w:pStyle w:val="Standard"/>
        <w:jc w:val="center"/>
      </w:pPr>
      <w:r>
        <w:rPr>
          <w:noProof/>
        </w:rPr>
        <w:lastRenderedPageBreak/>
        <w:drawing>
          <wp:inline distT="0" distB="0" distL="0" distR="0" wp14:anchorId="2D55D478" wp14:editId="50C4BC6F">
            <wp:extent cx="6654957" cy="8117997"/>
            <wp:effectExtent l="0" t="0" r="0" b="0"/>
            <wp:docPr id="1596772975"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l="36514" t="32766" r="37931" b="11829"/>
                    <a:stretch>
                      <a:fillRect/>
                    </a:stretch>
                  </pic:blipFill>
                  <pic:spPr>
                    <a:xfrm>
                      <a:off x="0" y="0"/>
                      <a:ext cx="6654957" cy="8117997"/>
                    </a:xfrm>
                    <a:prstGeom prst="rect">
                      <a:avLst/>
                    </a:prstGeom>
                    <a:noFill/>
                    <a:ln>
                      <a:noFill/>
                      <a:prstDash/>
                    </a:ln>
                  </pic:spPr>
                </pic:pic>
              </a:graphicData>
            </a:graphic>
          </wp:inline>
        </w:drawing>
      </w:r>
    </w:p>
    <w:p w14:paraId="7B8ADB87" w14:textId="77777777" w:rsidR="00E96773" w:rsidRDefault="00E96773">
      <w:pPr>
        <w:pStyle w:val="Standard"/>
        <w:jc w:val="center"/>
      </w:pPr>
    </w:p>
    <w:p w14:paraId="1914D064" w14:textId="77777777" w:rsidR="00E96773" w:rsidRDefault="00E96773">
      <w:pPr>
        <w:pStyle w:val="Standard"/>
        <w:jc w:val="center"/>
      </w:pPr>
    </w:p>
    <w:p w14:paraId="4E8B5A07" w14:textId="77777777" w:rsidR="00E96773" w:rsidRDefault="00E96773">
      <w:pPr>
        <w:pStyle w:val="Standard"/>
        <w:jc w:val="center"/>
      </w:pPr>
    </w:p>
    <w:sectPr w:rsidR="00E96773" w:rsidSect="00083AB3">
      <w:pgSz w:w="11906" w:h="16838"/>
      <w:pgMar w:top="397" w:right="567" w:bottom="284" w:left="42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9E1EB" w14:textId="77777777" w:rsidR="00F54730" w:rsidRDefault="00F54730">
      <w:r>
        <w:separator/>
      </w:r>
    </w:p>
  </w:endnote>
  <w:endnote w:type="continuationSeparator" w:id="0">
    <w:p w14:paraId="1DEB9A0C" w14:textId="77777777" w:rsidR="00F54730" w:rsidRDefault="00F54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CF491" w14:textId="77777777" w:rsidR="00F54730" w:rsidRDefault="00F54730">
      <w:r>
        <w:rPr>
          <w:color w:val="000000"/>
        </w:rPr>
        <w:separator/>
      </w:r>
    </w:p>
  </w:footnote>
  <w:footnote w:type="continuationSeparator" w:id="0">
    <w:p w14:paraId="785B9456" w14:textId="77777777" w:rsidR="00F54730" w:rsidRDefault="00F547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A7806"/>
    <w:multiLevelType w:val="multilevel"/>
    <w:tmpl w:val="BBA2A734"/>
    <w:styleLink w:val="WWNum2"/>
    <w:lvl w:ilvl="0">
      <w:numFmt w:val="bullet"/>
      <w:lvlText w:val=""/>
      <w:lvlJc w:val="left"/>
      <w:pPr>
        <w:ind w:left="3600" w:hanging="360"/>
      </w:pPr>
      <w:rPr>
        <w:rFonts w:ascii="Symbol" w:hAnsi="Symbol"/>
      </w:rPr>
    </w:lvl>
    <w:lvl w:ilvl="1">
      <w:numFmt w:val="bullet"/>
      <w:lvlText w:val="o"/>
      <w:lvlJc w:val="left"/>
      <w:pPr>
        <w:ind w:left="4320" w:hanging="360"/>
      </w:pPr>
      <w:rPr>
        <w:rFonts w:ascii="Courier New" w:hAnsi="Courier New" w:cs="Courier New"/>
      </w:rPr>
    </w:lvl>
    <w:lvl w:ilvl="2">
      <w:numFmt w:val="bullet"/>
      <w:lvlText w:val=""/>
      <w:lvlJc w:val="left"/>
      <w:pPr>
        <w:ind w:left="5040" w:hanging="360"/>
      </w:pPr>
      <w:rPr>
        <w:rFonts w:ascii="Wingdings" w:hAnsi="Wingdings"/>
      </w:rPr>
    </w:lvl>
    <w:lvl w:ilvl="3">
      <w:numFmt w:val="bullet"/>
      <w:lvlText w:val=""/>
      <w:lvlJc w:val="left"/>
      <w:pPr>
        <w:ind w:left="5760" w:hanging="360"/>
      </w:pPr>
      <w:rPr>
        <w:rFonts w:ascii="Symbol" w:hAnsi="Symbol"/>
      </w:rPr>
    </w:lvl>
    <w:lvl w:ilvl="4">
      <w:numFmt w:val="bullet"/>
      <w:lvlText w:val="o"/>
      <w:lvlJc w:val="left"/>
      <w:pPr>
        <w:ind w:left="6480" w:hanging="360"/>
      </w:pPr>
      <w:rPr>
        <w:rFonts w:ascii="Courier New" w:hAnsi="Courier New" w:cs="Courier New"/>
      </w:rPr>
    </w:lvl>
    <w:lvl w:ilvl="5">
      <w:numFmt w:val="bullet"/>
      <w:lvlText w:val=""/>
      <w:lvlJc w:val="left"/>
      <w:pPr>
        <w:ind w:left="7200" w:hanging="360"/>
      </w:pPr>
      <w:rPr>
        <w:rFonts w:ascii="Wingdings" w:hAnsi="Wingdings"/>
      </w:rPr>
    </w:lvl>
    <w:lvl w:ilvl="6">
      <w:numFmt w:val="bullet"/>
      <w:lvlText w:val=""/>
      <w:lvlJc w:val="left"/>
      <w:pPr>
        <w:ind w:left="7920" w:hanging="360"/>
      </w:pPr>
      <w:rPr>
        <w:rFonts w:ascii="Symbol" w:hAnsi="Symbol"/>
      </w:rPr>
    </w:lvl>
    <w:lvl w:ilvl="7">
      <w:numFmt w:val="bullet"/>
      <w:lvlText w:val="o"/>
      <w:lvlJc w:val="left"/>
      <w:pPr>
        <w:ind w:left="8640" w:hanging="360"/>
      </w:pPr>
      <w:rPr>
        <w:rFonts w:ascii="Courier New" w:hAnsi="Courier New" w:cs="Courier New"/>
      </w:rPr>
    </w:lvl>
    <w:lvl w:ilvl="8">
      <w:numFmt w:val="bullet"/>
      <w:lvlText w:val=""/>
      <w:lvlJc w:val="left"/>
      <w:pPr>
        <w:ind w:left="9360" w:hanging="360"/>
      </w:pPr>
      <w:rPr>
        <w:rFonts w:ascii="Wingdings" w:hAnsi="Wingdings"/>
      </w:rPr>
    </w:lvl>
  </w:abstractNum>
  <w:abstractNum w:abstractNumId="1" w15:restartNumberingAfterBreak="0">
    <w:nsid w:val="4FC873F7"/>
    <w:multiLevelType w:val="multilevel"/>
    <w:tmpl w:val="2CA4EFA8"/>
    <w:styleLink w:val="WWNum1"/>
    <w:lvl w:ilvl="0">
      <w:numFmt w:val="bullet"/>
      <w:lvlText w:val=""/>
      <w:lvlJc w:val="left"/>
      <w:pPr>
        <w:ind w:left="3600" w:hanging="360"/>
      </w:pPr>
      <w:rPr>
        <w:rFonts w:ascii="Symbol" w:hAnsi="Symbol"/>
      </w:rPr>
    </w:lvl>
    <w:lvl w:ilvl="1">
      <w:numFmt w:val="bullet"/>
      <w:lvlText w:val="o"/>
      <w:lvlJc w:val="left"/>
      <w:pPr>
        <w:ind w:left="4320" w:hanging="360"/>
      </w:pPr>
      <w:rPr>
        <w:rFonts w:ascii="Courier New" w:hAnsi="Courier New" w:cs="Courier New"/>
      </w:rPr>
    </w:lvl>
    <w:lvl w:ilvl="2">
      <w:numFmt w:val="bullet"/>
      <w:lvlText w:val=""/>
      <w:lvlJc w:val="left"/>
      <w:pPr>
        <w:ind w:left="5040" w:hanging="360"/>
      </w:pPr>
      <w:rPr>
        <w:rFonts w:ascii="Wingdings" w:hAnsi="Wingdings"/>
      </w:rPr>
    </w:lvl>
    <w:lvl w:ilvl="3">
      <w:numFmt w:val="bullet"/>
      <w:lvlText w:val=""/>
      <w:lvlJc w:val="left"/>
      <w:pPr>
        <w:ind w:left="5760" w:hanging="360"/>
      </w:pPr>
      <w:rPr>
        <w:rFonts w:ascii="Symbol" w:hAnsi="Symbol"/>
      </w:rPr>
    </w:lvl>
    <w:lvl w:ilvl="4">
      <w:numFmt w:val="bullet"/>
      <w:lvlText w:val="o"/>
      <w:lvlJc w:val="left"/>
      <w:pPr>
        <w:ind w:left="6480" w:hanging="360"/>
      </w:pPr>
      <w:rPr>
        <w:rFonts w:ascii="Courier New" w:hAnsi="Courier New" w:cs="Courier New"/>
      </w:rPr>
    </w:lvl>
    <w:lvl w:ilvl="5">
      <w:numFmt w:val="bullet"/>
      <w:lvlText w:val=""/>
      <w:lvlJc w:val="left"/>
      <w:pPr>
        <w:ind w:left="7200" w:hanging="360"/>
      </w:pPr>
      <w:rPr>
        <w:rFonts w:ascii="Wingdings" w:hAnsi="Wingdings"/>
      </w:rPr>
    </w:lvl>
    <w:lvl w:ilvl="6">
      <w:numFmt w:val="bullet"/>
      <w:lvlText w:val=""/>
      <w:lvlJc w:val="left"/>
      <w:pPr>
        <w:ind w:left="7920" w:hanging="360"/>
      </w:pPr>
      <w:rPr>
        <w:rFonts w:ascii="Symbol" w:hAnsi="Symbol"/>
      </w:rPr>
    </w:lvl>
    <w:lvl w:ilvl="7">
      <w:numFmt w:val="bullet"/>
      <w:lvlText w:val="o"/>
      <w:lvlJc w:val="left"/>
      <w:pPr>
        <w:ind w:left="8640" w:hanging="360"/>
      </w:pPr>
      <w:rPr>
        <w:rFonts w:ascii="Courier New" w:hAnsi="Courier New" w:cs="Courier New"/>
      </w:rPr>
    </w:lvl>
    <w:lvl w:ilvl="8">
      <w:numFmt w:val="bullet"/>
      <w:lvlText w:val=""/>
      <w:lvlJc w:val="left"/>
      <w:pPr>
        <w:ind w:left="9360" w:hanging="360"/>
      </w:pPr>
      <w:rPr>
        <w:rFonts w:ascii="Wingdings" w:hAnsi="Wingdings"/>
      </w:rPr>
    </w:lvl>
  </w:abstractNum>
  <w:abstractNum w:abstractNumId="2" w15:restartNumberingAfterBreak="0">
    <w:nsid w:val="63E47396"/>
    <w:multiLevelType w:val="multilevel"/>
    <w:tmpl w:val="3A9CCFE0"/>
    <w:styleLink w:val="NoList"/>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6E546BDB"/>
    <w:multiLevelType w:val="multilevel"/>
    <w:tmpl w:val="E0B2B4AA"/>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69652809">
    <w:abstractNumId w:val="2"/>
  </w:num>
  <w:num w:numId="2" w16cid:durableId="1468472332">
    <w:abstractNumId w:val="1"/>
  </w:num>
  <w:num w:numId="3" w16cid:durableId="21981747">
    <w:abstractNumId w:val="0"/>
  </w:num>
  <w:num w:numId="4" w16cid:durableId="1173715735">
    <w:abstractNumId w:val="3"/>
  </w:num>
  <w:num w:numId="5" w16cid:durableId="432634460">
    <w:abstractNumId w:val="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E96773"/>
    <w:rsid w:val="00083AB3"/>
    <w:rsid w:val="002332E3"/>
    <w:rsid w:val="00E77A27"/>
    <w:rsid w:val="00E96773"/>
    <w:rsid w:val="00F54730"/>
    <w:rsid w:val="00FC0A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60B1D"/>
  <w15:docId w15:val="{1616723C-7749-41DC-9BE1-EFD9134A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normal11"/>
    <w:next w:val="normal11"/>
    <w:uiPriority w:val="9"/>
    <w:qFormat/>
    <w:pPr>
      <w:keepNext/>
      <w:keepLines/>
      <w:spacing w:before="480" w:after="120" w:line="240" w:lineRule="auto"/>
      <w:outlineLvl w:val="0"/>
    </w:pPr>
    <w:rPr>
      <w:b/>
      <w:sz w:val="48"/>
      <w:szCs w:val="48"/>
    </w:rPr>
  </w:style>
  <w:style w:type="paragraph" w:styleId="Titre2">
    <w:name w:val="heading 2"/>
    <w:basedOn w:val="normal11"/>
    <w:next w:val="normal11"/>
    <w:uiPriority w:val="9"/>
    <w:semiHidden/>
    <w:unhideWhenUsed/>
    <w:qFormat/>
    <w:pPr>
      <w:keepNext/>
      <w:keepLines/>
      <w:spacing w:before="360" w:after="80" w:line="240" w:lineRule="auto"/>
      <w:outlineLvl w:val="1"/>
    </w:pPr>
    <w:rPr>
      <w:b/>
      <w:sz w:val="36"/>
      <w:szCs w:val="36"/>
    </w:rPr>
  </w:style>
  <w:style w:type="paragraph" w:styleId="Titre3">
    <w:name w:val="heading 3"/>
    <w:basedOn w:val="normal11"/>
    <w:next w:val="normal11"/>
    <w:uiPriority w:val="9"/>
    <w:semiHidden/>
    <w:unhideWhenUsed/>
    <w:qFormat/>
    <w:pPr>
      <w:keepNext/>
      <w:keepLines/>
      <w:spacing w:before="280" w:after="80" w:line="240" w:lineRule="auto"/>
      <w:outlineLvl w:val="2"/>
    </w:pPr>
    <w:rPr>
      <w:b/>
      <w:sz w:val="28"/>
      <w:szCs w:val="28"/>
    </w:rPr>
  </w:style>
  <w:style w:type="paragraph" w:styleId="Titre4">
    <w:name w:val="heading 4"/>
    <w:basedOn w:val="normal11"/>
    <w:next w:val="normal11"/>
    <w:uiPriority w:val="9"/>
    <w:semiHidden/>
    <w:unhideWhenUsed/>
    <w:qFormat/>
    <w:pPr>
      <w:keepNext/>
      <w:keepLines/>
      <w:spacing w:before="240" w:after="40" w:line="240" w:lineRule="auto"/>
      <w:outlineLvl w:val="3"/>
    </w:pPr>
    <w:rPr>
      <w:b/>
      <w:sz w:val="24"/>
      <w:szCs w:val="24"/>
    </w:rPr>
  </w:style>
  <w:style w:type="paragraph" w:styleId="Titre5">
    <w:name w:val="heading 5"/>
    <w:basedOn w:val="normal11"/>
    <w:next w:val="normal11"/>
    <w:uiPriority w:val="9"/>
    <w:semiHidden/>
    <w:unhideWhenUsed/>
    <w:qFormat/>
    <w:pPr>
      <w:keepNext/>
      <w:keepLines/>
      <w:spacing w:before="220" w:after="40" w:line="240" w:lineRule="auto"/>
      <w:outlineLvl w:val="4"/>
    </w:pPr>
    <w:rPr>
      <w:b/>
    </w:rPr>
  </w:style>
  <w:style w:type="paragraph" w:styleId="Titre6">
    <w:name w:val="heading 6"/>
    <w:basedOn w:val="normal11"/>
    <w:next w:val="normal11"/>
    <w:uiPriority w:val="9"/>
    <w:semiHidden/>
    <w:unhideWhenUsed/>
    <w:qFormat/>
    <w:pPr>
      <w:keepNext/>
      <w:keepLines/>
      <w:spacing w:before="200" w:after="40" w:line="240" w:lineRule="auto"/>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160" w:line="256" w:lineRule="auto"/>
    </w:pPr>
    <w:rPr>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normal1"/>
    <w:pPr>
      <w:spacing w:after="140" w:line="276" w:lineRule="auto"/>
    </w:pPr>
  </w:style>
  <w:style w:type="paragraph" w:styleId="Liste">
    <w:name w:val="List"/>
    <w:basedOn w:val="Textbody"/>
    <w:rPr>
      <w:rFonts w:cs="Arial"/>
    </w:rPr>
  </w:style>
  <w:style w:type="paragraph" w:styleId="Lgende">
    <w:name w:val="caption"/>
    <w:basedOn w:val="normal1"/>
    <w:pPr>
      <w:suppressLineNumbers/>
      <w:spacing w:before="120" w:after="120"/>
    </w:pPr>
    <w:rPr>
      <w:rFonts w:cs="Arial"/>
      <w:i/>
      <w:iCs/>
      <w:sz w:val="24"/>
      <w:szCs w:val="24"/>
    </w:rPr>
  </w:style>
  <w:style w:type="paragraph" w:customStyle="1" w:styleId="Index">
    <w:name w:val="Index"/>
    <w:basedOn w:val="normal1"/>
    <w:pPr>
      <w:suppressLineNumbers/>
    </w:pPr>
    <w:rPr>
      <w:rFonts w:cs="Arial"/>
    </w:rPr>
  </w:style>
  <w:style w:type="paragraph" w:styleId="Titre">
    <w:name w:val="Title"/>
    <w:basedOn w:val="normal11"/>
    <w:next w:val="normal11"/>
    <w:uiPriority w:val="10"/>
    <w:qFormat/>
    <w:pPr>
      <w:keepNext/>
      <w:keepLines/>
      <w:spacing w:before="480" w:after="120" w:line="240" w:lineRule="auto"/>
    </w:pPr>
    <w:rPr>
      <w:b/>
      <w:sz w:val="72"/>
      <w:szCs w:val="72"/>
    </w:rPr>
  </w:style>
  <w:style w:type="paragraph" w:customStyle="1" w:styleId="normal1">
    <w:name w:val="normal1"/>
    <w:pPr>
      <w:widowControl/>
      <w:suppressAutoHyphens/>
      <w:spacing w:after="160" w:line="256" w:lineRule="auto"/>
    </w:pPr>
    <w:rPr>
      <w:lang w:eastAsia="zh-CN" w:bidi="hi-IN"/>
    </w:rPr>
  </w:style>
  <w:style w:type="paragraph" w:customStyle="1" w:styleId="normal11">
    <w:name w:val="normal11"/>
    <w:pPr>
      <w:widowControl/>
      <w:suppressAutoHyphens/>
      <w:spacing w:after="160" w:line="256" w:lineRule="auto"/>
    </w:pPr>
    <w:rPr>
      <w:lang w:eastAsia="zh-CN" w:bidi="hi-IN"/>
    </w:rPr>
  </w:style>
  <w:style w:type="paragraph" w:customStyle="1" w:styleId="Default">
    <w:name w:val="Default"/>
    <w:pPr>
      <w:widowControl/>
      <w:suppressAutoHyphens/>
    </w:pPr>
    <w:rPr>
      <w:color w:val="000000"/>
      <w:sz w:val="24"/>
      <w:szCs w:val="24"/>
      <w:lang w:eastAsia="zh-CN" w:bidi="hi-IN"/>
    </w:rPr>
  </w:style>
  <w:style w:type="paragraph" w:styleId="Sous-titre">
    <w:name w:val="Subtitle"/>
    <w:basedOn w:val="Standard"/>
    <w:next w:val="Standard"/>
    <w:uiPriority w:val="11"/>
    <w:qFormat/>
    <w:pPr>
      <w:keepNext/>
      <w:keepLines/>
      <w:spacing w:before="360" w:after="80" w:line="240" w:lineRule="auto"/>
    </w:pPr>
    <w:rPr>
      <w:rFonts w:ascii="Georgia" w:eastAsia="Georgia" w:hAnsi="Georgia" w:cs="Georgia"/>
      <w:i/>
      <w:color w:val="666666"/>
      <w:sz w:val="48"/>
      <w:szCs w:val="48"/>
    </w:rPr>
  </w:style>
  <w:style w:type="paragraph" w:styleId="Textedebulles">
    <w:name w:val="Balloon Text"/>
    <w:basedOn w:val="Standard"/>
    <w:pPr>
      <w:spacing w:after="0" w:line="240" w:lineRule="auto"/>
    </w:pPr>
    <w:rPr>
      <w:rFonts w:ascii="Segoe UI" w:eastAsia="Segoe UI" w:hAnsi="Segoe UI" w:cs="Mangal"/>
      <w:sz w:val="18"/>
      <w:szCs w:val="16"/>
    </w:rPr>
  </w:style>
  <w:style w:type="paragraph" w:styleId="Paragraphedeliste">
    <w:name w:val="List Paragraph"/>
    <w:basedOn w:val="Standard"/>
    <w:pPr>
      <w:ind w:left="720"/>
      <w:contextualSpacing/>
    </w:pPr>
    <w:rPr>
      <w:rFonts w:cs="Mangal"/>
      <w:szCs w:val="20"/>
    </w:rPr>
  </w:style>
  <w:style w:type="paragraph" w:customStyle="1" w:styleId="Comment">
    <w:name w:val="Comment"/>
    <w:basedOn w:val="Standard"/>
    <w:pPr>
      <w:spacing w:before="56" w:after="0"/>
      <w:ind w:left="56" w:right="56"/>
    </w:pPr>
    <w:rPr>
      <w:sz w:val="20"/>
      <w:szCs w:val="20"/>
    </w:rPr>
  </w:style>
  <w:style w:type="character" w:customStyle="1" w:styleId="Internetlink">
    <w:name w:val="Internet link"/>
    <w:basedOn w:val="Policepardfaut"/>
    <w:rPr>
      <w:color w:val="0563C1"/>
      <w:u w:val="single"/>
    </w:rPr>
  </w:style>
  <w:style w:type="character" w:styleId="Mentionnonrsolue">
    <w:name w:val="Unresolved Mention"/>
    <w:basedOn w:val="Policepardfaut"/>
    <w:rPr>
      <w:color w:val="605E5C"/>
      <w:shd w:val="clear" w:color="auto" w:fill="E1DFDD"/>
    </w:rPr>
  </w:style>
  <w:style w:type="character" w:customStyle="1" w:styleId="TextedebullesCar">
    <w:name w:val="Texte de bulles Car"/>
    <w:basedOn w:val="Policepardfaut"/>
    <w:rPr>
      <w:rFonts w:ascii="Segoe UI" w:eastAsia="Segoe UI" w:hAnsi="Segoe UI" w:cs="Mangal"/>
      <w:sz w:val="18"/>
      <w:szCs w:val="16"/>
      <w:lang w:eastAsia="zh-CN" w:bidi="hi-IN"/>
    </w:rPr>
  </w:style>
  <w:style w:type="character" w:customStyle="1" w:styleId="xs1">
    <w:name w:val="x_s1"/>
    <w:basedOn w:val="Policepardfaut"/>
  </w:style>
  <w:style w:type="character" w:customStyle="1" w:styleId="VisitedInternetLink">
    <w:name w:val="Visited Internet Link"/>
    <w:basedOn w:val="Policepardfaut"/>
    <w:rPr>
      <w:color w:val="954F72"/>
      <w:u w:val="single"/>
    </w:rPr>
  </w:style>
  <w:style w:type="character" w:customStyle="1" w:styleId="ListLabel1">
    <w:name w:val="ListLabel 1"/>
    <w:rPr>
      <w:rFonts w:ascii="Calibri" w:eastAsia="Calibri" w:hAnsi="Calibri" w:cs="Calibri"/>
    </w:rPr>
  </w:style>
  <w:style w:type="character" w:customStyle="1" w:styleId="ListLabel2">
    <w:name w:val="ListLabel 2"/>
    <w:rPr>
      <w:rFonts w:ascii="Calibri" w:eastAsia="Calibri" w:hAnsi="Calibri" w:cs="Courier New"/>
    </w:rPr>
  </w:style>
  <w:style w:type="character" w:customStyle="1" w:styleId="ListLabel3">
    <w:name w:val="ListLabel 3"/>
    <w:rPr>
      <w:rFonts w:ascii="Calibri" w:eastAsia="Calibri" w:hAnsi="Calibri" w:cs="Calibri"/>
    </w:rPr>
  </w:style>
  <w:style w:type="character" w:customStyle="1" w:styleId="ListLabel4">
    <w:name w:val="ListLabel 4"/>
    <w:rPr>
      <w:rFonts w:ascii="Calibri" w:eastAsia="Calibri" w:hAnsi="Calibri" w:cs="Calibri"/>
    </w:rPr>
  </w:style>
  <w:style w:type="character" w:customStyle="1" w:styleId="ListLabel5">
    <w:name w:val="ListLabel 5"/>
    <w:rPr>
      <w:rFonts w:ascii="Calibri" w:eastAsia="Calibri" w:hAnsi="Calibri" w:cs="Courier New"/>
    </w:rPr>
  </w:style>
  <w:style w:type="character" w:customStyle="1" w:styleId="ListLabel6">
    <w:name w:val="ListLabel 6"/>
    <w:rPr>
      <w:rFonts w:ascii="Calibri" w:eastAsia="Calibri" w:hAnsi="Calibri" w:cs="Calibri"/>
    </w:rPr>
  </w:style>
  <w:style w:type="character" w:customStyle="1" w:styleId="ListLabel7">
    <w:name w:val="ListLabel 7"/>
    <w:rPr>
      <w:rFonts w:ascii="Calibri" w:eastAsia="Calibri" w:hAnsi="Calibri" w:cs="Calibri"/>
    </w:rPr>
  </w:style>
  <w:style w:type="character" w:customStyle="1" w:styleId="ListLabel8">
    <w:name w:val="ListLabel 8"/>
    <w:rPr>
      <w:rFonts w:ascii="Calibri" w:eastAsia="Calibri" w:hAnsi="Calibri" w:cs="Courier New"/>
    </w:rPr>
  </w:style>
  <w:style w:type="character" w:customStyle="1" w:styleId="ListLabel9">
    <w:name w:val="ListLabel 9"/>
    <w:rPr>
      <w:rFonts w:ascii="Calibri" w:eastAsia="Calibri" w:hAnsi="Calibri" w:cs="Calibri"/>
    </w:rPr>
  </w:style>
  <w:style w:type="character" w:customStyle="1" w:styleId="ListLabel10">
    <w:name w:val="ListLabel 10"/>
    <w:rPr>
      <w:rFonts w:ascii="Calibri" w:eastAsia="Calibri" w:hAnsi="Calibri" w:cs="Calibri"/>
    </w:rPr>
  </w:style>
  <w:style w:type="character" w:customStyle="1" w:styleId="ListLabel11">
    <w:name w:val="ListLabel 11"/>
    <w:rPr>
      <w:rFonts w:ascii="Calibri" w:eastAsia="Calibri" w:hAnsi="Calibri" w:cs="Courier New"/>
    </w:rPr>
  </w:style>
  <w:style w:type="character" w:customStyle="1" w:styleId="ListLabel12">
    <w:name w:val="ListLabel 12"/>
    <w:rPr>
      <w:rFonts w:ascii="Calibri" w:eastAsia="Calibri" w:hAnsi="Calibri" w:cs="Calibri"/>
    </w:rPr>
  </w:style>
  <w:style w:type="character" w:customStyle="1" w:styleId="ListLabel13">
    <w:name w:val="ListLabel 13"/>
    <w:rPr>
      <w:rFonts w:ascii="Calibri" w:eastAsia="Calibri" w:hAnsi="Calibri" w:cs="Calibri"/>
    </w:rPr>
  </w:style>
  <w:style w:type="character" w:customStyle="1" w:styleId="ListLabel14">
    <w:name w:val="ListLabel 14"/>
    <w:rPr>
      <w:rFonts w:ascii="Calibri" w:eastAsia="Calibri" w:hAnsi="Calibri" w:cs="Courier New"/>
    </w:rPr>
  </w:style>
  <w:style w:type="character" w:customStyle="1" w:styleId="ListLabel15">
    <w:name w:val="ListLabel 15"/>
    <w:rPr>
      <w:rFonts w:ascii="Calibri" w:eastAsia="Calibri" w:hAnsi="Calibri" w:cs="Calibri"/>
    </w:rPr>
  </w:style>
  <w:style w:type="character" w:customStyle="1" w:styleId="ListLabel16">
    <w:name w:val="ListLabel 16"/>
    <w:rPr>
      <w:rFonts w:ascii="Calibri" w:eastAsia="Calibri" w:hAnsi="Calibri" w:cs="Calibri"/>
    </w:rPr>
  </w:style>
  <w:style w:type="character" w:customStyle="1" w:styleId="ListLabel17">
    <w:name w:val="ListLabel 17"/>
    <w:rPr>
      <w:rFonts w:ascii="Calibri" w:eastAsia="Calibri" w:hAnsi="Calibri" w:cs="Courier New"/>
    </w:rPr>
  </w:style>
  <w:style w:type="character" w:customStyle="1" w:styleId="ListLabel18">
    <w:name w:val="ListLabel 18"/>
    <w:rPr>
      <w:rFonts w:ascii="Calibri" w:eastAsia="Calibri" w:hAnsi="Calibri" w:cs="Calibri"/>
    </w:rPr>
  </w:style>
  <w:style w:type="character" w:customStyle="1" w:styleId="ListLabel19">
    <w:name w:val="ListLabel 19"/>
    <w:rPr>
      <w:rFonts w:ascii="Calibri" w:eastAsia="Calibri" w:hAnsi="Calibri" w:cs="Calibri"/>
    </w:rPr>
  </w:style>
  <w:style w:type="character" w:customStyle="1" w:styleId="ListLabel20">
    <w:name w:val="ListLabel 20"/>
    <w:rPr>
      <w:rFonts w:ascii="Calibri" w:eastAsia="Calibri" w:hAnsi="Calibri" w:cs="Courier New"/>
    </w:rPr>
  </w:style>
  <w:style w:type="character" w:customStyle="1" w:styleId="ListLabel21">
    <w:name w:val="ListLabel 21"/>
    <w:rPr>
      <w:rFonts w:ascii="Calibri" w:eastAsia="Calibri" w:hAnsi="Calibri" w:cs="Calibri"/>
    </w:rPr>
  </w:style>
  <w:style w:type="character" w:customStyle="1" w:styleId="ListLabel22">
    <w:name w:val="ListLabel 22"/>
    <w:rPr>
      <w:rFonts w:ascii="Calibri" w:eastAsia="Calibri" w:hAnsi="Calibri" w:cs="Calibri"/>
    </w:rPr>
  </w:style>
  <w:style w:type="character" w:customStyle="1" w:styleId="ListLabel23">
    <w:name w:val="ListLabel 23"/>
    <w:rPr>
      <w:rFonts w:ascii="Calibri" w:eastAsia="Calibri" w:hAnsi="Calibri" w:cs="Courier New"/>
    </w:rPr>
  </w:style>
  <w:style w:type="character" w:customStyle="1" w:styleId="ListLabel24">
    <w:name w:val="ListLabel 24"/>
    <w:rPr>
      <w:rFonts w:ascii="Calibri" w:eastAsia="Calibri" w:hAnsi="Calibri" w:cs="Calibri"/>
    </w:rPr>
  </w:style>
  <w:style w:type="character" w:customStyle="1" w:styleId="ListLabel25">
    <w:name w:val="ListLabel 25"/>
    <w:rPr>
      <w:rFonts w:ascii="Calibri" w:eastAsia="Calibri" w:hAnsi="Calibri" w:cs="Calibri"/>
    </w:rPr>
  </w:style>
  <w:style w:type="character" w:customStyle="1" w:styleId="ListLabel26">
    <w:name w:val="ListLabel 26"/>
    <w:rPr>
      <w:rFonts w:ascii="Calibri" w:eastAsia="Calibri" w:hAnsi="Calibri" w:cs="Courier New"/>
    </w:rPr>
  </w:style>
  <w:style w:type="character" w:customStyle="1" w:styleId="ListLabel27">
    <w:name w:val="ListLabel 27"/>
    <w:rPr>
      <w:rFonts w:ascii="Calibri" w:eastAsia="Calibri" w:hAnsi="Calibri" w:cs="Calibri"/>
    </w:rPr>
  </w:style>
  <w:style w:type="character" w:customStyle="1" w:styleId="ListLabel28">
    <w:name w:val="ListLabel 28"/>
    <w:rPr>
      <w:rFonts w:ascii="Calibri" w:eastAsia="Times New Roman" w:hAnsi="Calibri" w:cs="Calibri"/>
      <w:b/>
      <w:sz w:val="28"/>
      <w:szCs w:val="48"/>
      <w:lang w:eastAsia="fr-FR"/>
    </w:rPr>
  </w:style>
  <w:style w:type="character" w:customStyle="1" w:styleId="ListLabel29">
    <w:name w:val="ListLabel 29"/>
    <w:rPr>
      <w:rFonts w:ascii="Calibri" w:eastAsia="Calibri" w:hAnsi="Calibri" w:cs="Calibri"/>
      <w:sz w:val="24"/>
      <w:szCs w:val="24"/>
    </w:rPr>
  </w:style>
  <w:style w:type="paragraph" w:styleId="Commentaire">
    <w:name w:val="annotation text"/>
    <w:basedOn w:val="Normal"/>
    <w:rPr>
      <w:sz w:val="20"/>
      <w:szCs w:val="20"/>
    </w:rPr>
  </w:style>
  <w:style w:type="character" w:customStyle="1" w:styleId="CommentaireCar">
    <w:name w:val="Commentaire Car"/>
    <w:basedOn w:val="Policepardfaut"/>
    <w:rPr>
      <w:sz w:val="20"/>
      <w:szCs w:val="20"/>
    </w:rPr>
  </w:style>
  <w:style w:type="character" w:styleId="Marquedecommentaire">
    <w:name w:val="annotation reference"/>
    <w:basedOn w:val="Policepardfaut"/>
    <w:rPr>
      <w:sz w:val="16"/>
      <w:szCs w:val="16"/>
    </w:rPr>
  </w:style>
  <w:style w:type="numbering" w:customStyle="1" w:styleId="NoList">
    <w:name w:val="No List"/>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rdre.pharmacien.fr/je-suis/pharmacien/pharmacien/mon-exercice-professionnel/les-fiches-professionnelles" TargetMode="External"/><Relationship Id="rId18" Type="http://schemas.openxmlformats.org/officeDocument/2006/relationships/hyperlink" Target="https://ansm.sante.fr/" TargetMode="External"/><Relationship Id="rId26" Type="http://schemas.openxmlformats.org/officeDocument/2006/relationships/hyperlink" Target="http://base-donnees-publique.medicaments.gouv.fr/" TargetMode="External"/><Relationship Id="rId3" Type="http://schemas.openxmlformats.org/officeDocument/2006/relationships/settings" Target="settings.xml"/><Relationship Id="rId21" Type="http://schemas.openxmlformats.org/officeDocument/2006/relationships/hyperlink" Target="https://www.vidal.fr/"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rdre.pharmacien.fr/les-communications/focus-sur/les-cahiers-thematiques" TargetMode="External"/><Relationship Id="rId17" Type="http://schemas.openxmlformats.org/officeDocument/2006/relationships/hyperlink" Target="https://www.lecrat.fr/" TargetMode="External"/><Relationship Id="rId25" Type="http://schemas.openxmlformats.org/officeDocument/2006/relationships/hyperlink" Target="https://www.urps-pharmaciens-paca.fr/"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cespharm.fr/prevention-sante" TargetMode="External"/><Relationship Id="rId20" Type="http://schemas.openxmlformats.org/officeDocument/2006/relationships/hyperlink" Target="https://www.demarchequaliteofficine.fr/la-demarche-qualite"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rdre.pharmacien.fr/" TargetMode="External"/><Relationship Id="rId24" Type="http://schemas.openxmlformats.org/officeDocument/2006/relationships/hyperlink" Target="https://www.ameli.fr/*" TargetMode="External"/><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meddispar.fr/" TargetMode="External"/><Relationship Id="rId23" Type="http://schemas.openxmlformats.org/officeDocument/2006/relationships/hyperlink" Target="https://base-donnees-publique.medicaments.gouv.fr/" TargetMode="External"/><Relationship Id="rId28" Type="http://schemas.openxmlformats.org/officeDocument/2006/relationships/image" Target="media/image4.png"/><Relationship Id="rId10" Type="http://schemas.openxmlformats.org/officeDocument/2006/relationships/hyperlink" Target="https://cpcms.fr/2022/" TargetMode="External"/><Relationship Id="rId19" Type="http://schemas.openxmlformats.org/officeDocument/2006/relationships/hyperlink" Target="https://www.has-sante.fr/"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cpcms.fr/guide-stage/" TargetMode="External"/><Relationship Id="rId14" Type="http://schemas.openxmlformats.org/officeDocument/2006/relationships/hyperlink" Target="https://www.legifrance.gouv.fr/codes/section_lc/LEGITEXT000006072665/LEGISCTA000006140626/#LEGISCTA000033896109" TargetMode="External"/><Relationship Id="rId22" Type="http://schemas.openxmlformats.org/officeDocument/2006/relationships/hyperlink" Target="https://www.rfcrpv.fr/"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883</Words>
  <Characters>4861</Characters>
  <Application>Microsoft Office Word</Application>
  <DocSecurity>0</DocSecurity>
  <Lines>40</Lines>
  <Paragraphs>11</Paragraphs>
  <ScaleCrop>false</ScaleCrop>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LAMY Edouard</dc:creator>
  <cp:lastModifiedBy>LAMY Edouard</cp:lastModifiedBy>
  <cp:revision>4</cp:revision>
  <cp:lastPrinted>2024-05-20T13:23:00Z</cp:lastPrinted>
  <dcterms:created xsi:type="dcterms:W3CDTF">2025-03-20T08:19:00Z</dcterms:created>
  <dcterms:modified xsi:type="dcterms:W3CDTF">2025-03-20T08:52:00Z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AMU</vt:lpwstr>
  </property>
</Properties>
</file>