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62C1D" w:rsidRPr="00D4540F" w:rsidRDefault="00D4540F" w:rsidP="00D4540F">
      <w:pPr>
        <w:pStyle w:val="Standard"/>
        <w:jc w:val="center"/>
        <w:rPr>
          <w:b/>
          <w:sz w:val="36"/>
          <w:u w:val="single"/>
        </w:rPr>
      </w:pPr>
      <w:r w:rsidRPr="00D4540F">
        <w:rPr>
          <w:b/>
          <w:sz w:val="36"/>
          <w:u w:val="single"/>
        </w:rPr>
        <w:t>Amélioration et valorisation des pratiques professionnelles : Interventions Pharmaceutiques</w:t>
      </w:r>
    </w:p>
    <w:p w:rsidR="00D4540F" w:rsidRDefault="00D4540F">
      <w:pPr>
        <w:pStyle w:val="Standard"/>
        <w:jc w:val="both"/>
      </w:pPr>
    </w:p>
    <w:p w:rsidR="00384C8D" w:rsidRPr="007E2EEC" w:rsidRDefault="00384C8D">
      <w:pPr>
        <w:pStyle w:val="Standard"/>
        <w:jc w:val="both"/>
        <w:rPr>
          <w:sz w:val="28"/>
          <w:szCs w:val="28"/>
        </w:rPr>
      </w:pPr>
      <w:r w:rsidRPr="007E2EEC">
        <w:rPr>
          <w:sz w:val="28"/>
          <w:szCs w:val="28"/>
        </w:rPr>
        <w:t>- L’intervention pharmaceutique e</w:t>
      </w:r>
      <w:r w:rsidR="005E64FC">
        <w:rPr>
          <w:sz w:val="28"/>
          <w:szCs w:val="28"/>
        </w:rPr>
        <w:t>s</w:t>
      </w:r>
      <w:r w:rsidRPr="007E2EEC">
        <w:rPr>
          <w:sz w:val="28"/>
          <w:szCs w:val="28"/>
        </w:rPr>
        <w:t xml:space="preserve">t un acte quotidien du pharmacien d’officine qui consiste en une prise de décisions reposant sur de multiples compétences pharmaceutiques. </w:t>
      </w:r>
      <w:r w:rsidR="005A2E68" w:rsidRPr="007E2EEC">
        <w:rPr>
          <w:sz w:val="28"/>
          <w:szCs w:val="28"/>
        </w:rPr>
        <w:t>Elles sont associées à une communication avec le prescripteur et le patient, et à une valorisation d’un savoir-faire de professionnel de santé auprès de ceux-ci.</w:t>
      </w:r>
    </w:p>
    <w:p w:rsidR="00384C8D" w:rsidRPr="007E2EEC" w:rsidRDefault="00384C8D">
      <w:pPr>
        <w:pStyle w:val="Standard"/>
        <w:jc w:val="both"/>
        <w:rPr>
          <w:sz w:val="28"/>
          <w:szCs w:val="28"/>
        </w:rPr>
      </w:pPr>
    </w:p>
    <w:p w:rsidR="00316021" w:rsidRPr="007E2EEC" w:rsidRDefault="00384C8D" w:rsidP="005A2E68">
      <w:pPr>
        <w:jc w:val="both"/>
        <w:rPr>
          <w:sz w:val="28"/>
          <w:szCs w:val="28"/>
        </w:rPr>
      </w:pPr>
      <w:r w:rsidRPr="007E2EEC">
        <w:rPr>
          <w:sz w:val="28"/>
          <w:szCs w:val="28"/>
        </w:rPr>
        <w:t xml:space="preserve">- Vous devez rendre un retour d’expérience de </w:t>
      </w:r>
      <w:r w:rsidRPr="00FD7EE5">
        <w:rPr>
          <w:b/>
          <w:sz w:val="28"/>
          <w:szCs w:val="28"/>
        </w:rPr>
        <w:t>5 Interventions Pharmaceutiques</w:t>
      </w:r>
      <w:r w:rsidRPr="007E2EEC">
        <w:rPr>
          <w:sz w:val="28"/>
          <w:szCs w:val="28"/>
        </w:rPr>
        <w:t xml:space="preserve"> </w:t>
      </w:r>
      <w:r w:rsidR="007E2E2D" w:rsidRPr="007E2EEC">
        <w:rPr>
          <w:sz w:val="28"/>
          <w:szCs w:val="28"/>
        </w:rPr>
        <w:t>auxquelles vous aurez été confrontées au cours de votre stage et pour lesquelles une décision aura été prise en concertation avec votre maître de stage (ou un pharmacien diplômé).</w:t>
      </w:r>
    </w:p>
    <w:p w:rsidR="00316021" w:rsidRPr="007E2EEC" w:rsidRDefault="00316021" w:rsidP="00316021">
      <w:pPr>
        <w:pStyle w:val="Standard"/>
        <w:jc w:val="both"/>
        <w:rPr>
          <w:sz w:val="28"/>
          <w:szCs w:val="28"/>
        </w:rPr>
      </w:pPr>
    </w:p>
    <w:p w:rsidR="005A2E68" w:rsidRPr="007E2EEC" w:rsidRDefault="00316021" w:rsidP="005A2E68">
      <w:pPr>
        <w:jc w:val="both"/>
        <w:rPr>
          <w:sz w:val="28"/>
          <w:szCs w:val="28"/>
        </w:rPr>
      </w:pPr>
      <w:r w:rsidRPr="007E2EEC">
        <w:rPr>
          <w:sz w:val="28"/>
          <w:szCs w:val="28"/>
        </w:rPr>
        <w:t xml:space="preserve">- </w:t>
      </w:r>
      <w:r w:rsidR="005A2E68" w:rsidRPr="007E2EEC">
        <w:rPr>
          <w:sz w:val="28"/>
          <w:szCs w:val="28"/>
        </w:rPr>
        <w:t xml:space="preserve">Ces 5 Interventions Pharmaceutiques devront </w:t>
      </w:r>
      <w:r w:rsidR="005A2E68" w:rsidRPr="00FD7EE5">
        <w:rPr>
          <w:b/>
          <w:sz w:val="28"/>
          <w:szCs w:val="28"/>
        </w:rPr>
        <w:t>refléter un niveau de compétences exigées pour un futur pharmacien diplômé</w:t>
      </w:r>
      <w:r w:rsidR="005A2E68" w:rsidRPr="007E2EEC">
        <w:rPr>
          <w:sz w:val="28"/>
          <w:szCs w:val="28"/>
        </w:rPr>
        <w:t xml:space="preserve">. Les IP se limitant à une posologie erronée de paracétamol ou une absence d’ordonnance sécurisée, par exemple, ne sauraient traduire ce niveau. Ce critère sera pris en </w:t>
      </w:r>
      <w:r w:rsidRPr="007E2EEC">
        <w:rPr>
          <w:sz w:val="28"/>
          <w:szCs w:val="28"/>
        </w:rPr>
        <w:t>compte</w:t>
      </w:r>
      <w:r w:rsidR="005A2E68" w:rsidRPr="007E2EEC">
        <w:rPr>
          <w:sz w:val="28"/>
          <w:szCs w:val="28"/>
        </w:rPr>
        <w:t xml:space="preserve"> dans l</w:t>
      </w:r>
      <w:r w:rsidRPr="007E2EEC">
        <w:rPr>
          <w:sz w:val="28"/>
          <w:szCs w:val="28"/>
        </w:rPr>
        <w:t xml:space="preserve">eur </w:t>
      </w:r>
      <w:r w:rsidR="005A2E68" w:rsidRPr="007E2EEC">
        <w:rPr>
          <w:sz w:val="28"/>
          <w:szCs w:val="28"/>
        </w:rPr>
        <w:t>évaluation</w:t>
      </w:r>
      <w:r w:rsidRPr="007E2EEC">
        <w:rPr>
          <w:sz w:val="28"/>
          <w:szCs w:val="28"/>
        </w:rPr>
        <w:t xml:space="preserve"> par le jury.</w:t>
      </w:r>
    </w:p>
    <w:p w:rsidR="007E2E2D" w:rsidRPr="007E2EEC" w:rsidRDefault="007E2E2D" w:rsidP="007E2E2D">
      <w:pPr>
        <w:pStyle w:val="Standard"/>
        <w:jc w:val="both"/>
        <w:rPr>
          <w:sz w:val="28"/>
          <w:szCs w:val="28"/>
        </w:rPr>
      </w:pPr>
    </w:p>
    <w:p w:rsidR="007E2E2D" w:rsidRPr="007E2EEC" w:rsidRDefault="007E2E2D" w:rsidP="007E2E2D">
      <w:pPr>
        <w:ind w:right="283"/>
        <w:jc w:val="both"/>
        <w:rPr>
          <w:sz w:val="28"/>
          <w:szCs w:val="28"/>
        </w:rPr>
      </w:pPr>
      <w:r w:rsidRPr="007E2EEC">
        <w:rPr>
          <w:sz w:val="28"/>
          <w:szCs w:val="28"/>
        </w:rPr>
        <w:t>- Pour cela, vous aurez également pris du recul et échangé avec votre maître de stage (ou un pharmacien diplômé) afin de formaliser/rédiger chacune de ces Intervention pharmaceutiques.</w:t>
      </w:r>
    </w:p>
    <w:p w:rsidR="007E2E2D" w:rsidRPr="007E2EEC" w:rsidRDefault="007E2E2D">
      <w:pPr>
        <w:pStyle w:val="Standard"/>
        <w:jc w:val="both"/>
        <w:rPr>
          <w:sz w:val="28"/>
          <w:szCs w:val="28"/>
        </w:rPr>
      </w:pPr>
    </w:p>
    <w:p w:rsidR="007E2E2D" w:rsidRPr="007E2EEC" w:rsidRDefault="007E2E2D" w:rsidP="007E2E2D">
      <w:pPr>
        <w:ind w:right="283"/>
        <w:jc w:val="both"/>
        <w:rPr>
          <w:sz w:val="28"/>
          <w:szCs w:val="28"/>
        </w:rPr>
      </w:pPr>
      <w:r w:rsidRPr="007E2EEC">
        <w:rPr>
          <w:sz w:val="28"/>
          <w:szCs w:val="28"/>
        </w:rPr>
        <w:t>- Ces 5 rendus devront obligatoirement porter sur des catégories de problèmes différents (</w:t>
      </w:r>
      <w:proofErr w:type="spellStart"/>
      <w:r w:rsidRPr="007E2EEC">
        <w:rPr>
          <w:sz w:val="28"/>
          <w:szCs w:val="28"/>
        </w:rPr>
        <w:t>cf</w:t>
      </w:r>
      <w:proofErr w:type="spellEnd"/>
      <w:r w:rsidRPr="007E2EEC">
        <w:rPr>
          <w:sz w:val="28"/>
          <w:szCs w:val="28"/>
        </w:rPr>
        <w:t xml:space="preserve"> fiche de codage des IP).</w:t>
      </w:r>
    </w:p>
    <w:p w:rsidR="007E2E2D" w:rsidRPr="007E2EEC" w:rsidRDefault="007E2E2D" w:rsidP="007E2E2D">
      <w:pPr>
        <w:pStyle w:val="Standard"/>
        <w:jc w:val="both"/>
        <w:rPr>
          <w:sz w:val="28"/>
          <w:szCs w:val="28"/>
        </w:rPr>
      </w:pPr>
    </w:p>
    <w:p w:rsidR="00BB0939" w:rsidRPr="007E2EEC" w:rsidRDefault="005A2E68" w:rsidP="00BB0939">
      <w:pPr>
        <w:pStyle w:val="Standard"/>
        <w:jc w:val="both"/>
        <w:rPr>
          <w:sz w:val="28"/>
          <w:szCs w:val="28"/>
        </w:rPr>
      </w:pPr>
      <w:r w:rsidRPr="007E2EEC">
        <w:rPr>
          <w:sz w:val="28"/>
          <w:szCs w:val="28"/>
        </w:rPr>
        <w:t xml:space="preserve">- Ces rendus devront intégrer les éléments nécessaires à la compréhension de la situation par les membres du jury. Les </w:t>
      </w:r>
      <w:r w:rsidRPr="007E2EEC">
        <w:rPr>
          <w:b/>
          <w:sz w:val="28"/>
          <w:szCs w:val="28"/>
        </w:rPr>
        <w:t>ordonnances</w:t>
      </w:r>
      <w:r w:rsidRPr="007E2EEC">
        <w:rPr>
          <w:sz w:val="28"/>
          <w:szCs w:val="28"/>
        </w:rPr>
        <w:t xml:space="preserve"> seront </w:t>
      </w:r>
      <w:r w:rsidRPr="007E2EEC">
        <w:rPr>
          <w:b/>
          <w:sz w:val="28"/>
          <w:szCs w:val="28"/>
        </w:rPr>
        <w:t>obligatoirement</w:t>
      </w:r>
      <w:r w:rsidRPr="007E2EEC">
        <w:rPr>
          <w:sz w:val="28"/>
          <w:szCs w:val="28"/>
        </w:rPr>
        <w:t xml:space="preserve"> </w:t>
      </w:r>
      <w:r w:rsidRPr="007E2EEC">
        <w:rPr>
          <w:b/>
          <w:sz w:val="28"/>
          <w:szCs w:val="28"/>
        </w:rPr>
        <w:t>jointes</w:t>
      </w:r>
      <w:r w:rsidRPr="007E2EEC">
        <w:rPr>
          <w:sz w:val="28"/>
          <w:szCs w:val="28"/>
        </w:rPr>
        <w:t>, et pourront être accompagnées d’un document montrant l’historique patient.</w:t>
      </w:r>
    </w:p>
    <w:p w:rsidR="005A2E68" w:rsidRPr="007E2EEC" w:rsidRDefault="005A2E68" w:rsidP="00BB0939">
      <w:pPr>
        <w:pStyle w:val="Standard"/>
        <w:jc w:val="both"/>
        <w:rPr>
          <w:sz w:val="28"/>
          <w:szCs w:val="28"/>
        </w:rPr>
      </w:pPr>
    </w:p>
    <w:p w:rsidR="00201DB3" w:rsidRPr="007E2EEC" w:rsidRDefault="00BB0939">
      <w:pPr>
        <w:pStyle w:val="Standard"/>
        <w:jc w:val="both"/>
        <w:rPr>
          <w:sz w:val="28"/>
          <w:szCs w:val="28"/>
        </w:rPr>
      </w:pPr>
      <w:r w:rsidRPr="007E2EEC">
        <w:rPr>
          <w:sz w:val="28"/>
          <w:szCs w:val="28"/>
        </w:rPr>
        <w:t xml:space="preserve">- </w:t>
      </w:r>
      <w:r w:rsidR="00201DB3" w:rsidRPr="007E2EEC">
        <w:rPr>
          <w:sz w:val="28"/>
          <w:szCs w:val="28"/>
        </w:rPr>
        <w:t xml:space="preserve">La </w:t>
      </w:r>
      <w:hyperlink r:id="rId6" w:history="1">
        <w:r w:rsidR="00201DB3" w:rsidRPr="005E64FC">
          <w:rPr>
            <w:rStyle w:val="Lienhypertexte"/>
            <w:sz w:val="28"/>
            <w:szCs w:val="28"/>
          </w:rPr>
          <w:t xml:space="preserve">plateforme </w:t>
        </w:r>
        <w:r w:rsidR="002337E4" w:rsidRPr="005E64FC">
          <w:rPr>
            <w:rStyle w:val="Lienhypertexte"/>
            <w:sz w:val="28"/>
            <w:szCs w:val="28"/>
          </w:rPr>
          <w:t>ACT-IP</w:t>
        </w:r>
      </w:hyperlink>
      <w:r w:rsidR="002337E4" w:rsidRPr="007E2EEC">
        <w:rPr>
          <w:sz w:val="28"/>
          <w:szCs w:val="28"/>
        </w:rPr>
        <w:t xml:space="preserve"> </w:t>
      </w:r>
      <w:r w:rsidR="00201DB3" w:rsidRPr="007E2EEC">
        <w:rPr>
          <w:sz w:val="28"/>
          <w:szCs w:val="28"/>
        </w:rPr>
        <w:t xml:space="preserve">est </w:t>
      </w:r>
      <w:r w:rsidR="002337E4" w:rsidRPr="007E2EEC">
        <w:rPr>
          <w:sz w:val="28"/>
          <w:szCs w:val="28"/>
        </w:rPr>
        <w:t>utilis</w:t>
      </w:r>
      <w:r w:rsidR="00201DB3" w:rsidRPr="007E2EEC">
        <w:rPr>
          <w:sz w:val="28"/>
          <w:szCs w:val="28"/>
        </w:rPr>
        <w:t>able</w:t>
      </w:r>
      <w:r w:rsidR="002337E4" w:rsidRPr="007E2EEC">
        <w:rPr>
          <w:sz w:val="28"/>
          <w:szCs w:val="28"/>
        </w:rPr>
        <w:t xml:space="preserve"> par les pharmaciens pour </w:t>
      </w:r>
      <w:r w:rsidR="00201DB3" w:rsidRPr="007E2EEC">
        <w:rPr>
          <w:sz w:val="28"/>
          <w:szCs w:val="28"/>
        </w:rPr>
        <w:t xml:space="preserve">enregistrer les IP et </w:t>
      </w:r>
      <w:r w:rsidR="002337E4" w:rsidRPr="007E2EEC">
        <w:rPr>
          <w:sz w:val="28"/>
          <w:szCs w:val="28"/>
        </w:rPr>
        <w:t>faire remonter</w:t>
      </w:r>
      <w:r w:rsidR="00201DB3" w:rsidRPr="007E2EEC">
        <w:rPr>
          <w:sz w:val="28"/>
          <w:szCs w:val="28"/>
        </w:rPr>
        <w:t xml:space="preserve"> et quantifier </w:t>
      </w:r>
      <w:r w:rsidRPr="007E2EEC">
        <w:rPr>
          <w:sz w:val="28"/>
          <w:szCs w:val="28"/>
        </w:rPr>
        <w:t>la réalisation de cet acte pharmaceutique et permettre de le valoriser</w:t>
      </w:r>
      <w:r w:rsidR="00201DB3" w:rsidRPr="007E2EEC">
        <w:rPr>
          <w:sz w:val="28"/>
          <w:szCs w:val="28"/>
        </w:rPr>
        <w:t>. Une vidéo expliquant comment créer un compte pour la pharmacie et comment enregistrer les IP sur cette plateforme sont mis à votre disposition (AMETICE pour les étudiants, mail et Rubrique Documents &amp; ressources de l’application des stages).</w:t>
      </w:r>
      <w:bookmarkStart w:id="0" w:name="_GoBack"/>
      <w:bookmarkEnd w:id="0"/>
    </w:p>
    <w:p w:rsidR="00BB0939" w:rsidRPr="007E2EEC" w:rsidRDefault="00BB0939" w:rsidP="00BB0939">
      <w:pPr>
        <w:pStyle w:val="Standard"/>
        <w:jc w:val="both"/>
        <w:rPr>
          <w:sz w:val="28"/>
          <w:szCs w:val="28"/>
        </w:rPr>
      </w:pPr>
    </w:p>
    <w:p w:rsidR="00BB0939" w:rsidRPr="007E2EEC" w:rsidRDefault="00BB0939" w:rsidP="00BB0939">
      <w:pPr>
        <w:ind w:right="283"/>
        <w:jc w:val="both"/>
        <w:rPr>
          <w:sz w:val="28"/>
          <w:szCs w:val="28"/>
        </w:rPr>
      </w:pPr>
      <w:r w:rsidRPr="007E2EEC">
        <w:rPr>
          <w:sz w:val="28"/>
          <w:szCs w:val="28"/>
        </w:rPr>
        <w:t>- La prise de décision et la réflexion collégiale/concertée/en équipe avec le maitre de stage/pharmacien sera un aspect très valorisant dans l’évaluation.</w:t>
      </w:r>
    </w:p>
    <w:p w:rsidR="00BB0939" w:rsidRPr="007E2EEC" w:rsidRDefault="00BB0939" w:rsidP="00BB0939">
      <w:pPr>
        <w:pStyle w:val="Standard"/>
        <w:jc w:val="both"/>
        <w:rPr>
          <w:sz w:val="28"/>
          <w:szCs w:val="28"/>
        </w:rPr>
      </w:pPr>
    </w:p>
    <w:p w:rsidR="00384C8D" w:rsidRPr="007E2EEC" w:rsidRDefault="00384C8D">
      <w:pPr>
        <w:pStyle w:val="Standard"/>
        <w:jc w:val="both"/>
        <w:rPr>
          <w:sz w:val="28"/>
          <w:szCs w:val="28"/>
        </w:rPr>
      </w:pPr>
      <w:r w:rsidRPr="007E2EEC">
        <w:rPr>
          <w:sz w:val="28"/>
          <w:szCs w:val="28"/>
        </w:rPr>
        <w:t xml:space="preserve">- </w:t>
      </w:r>
      <w:r w:rsidR="002337E4" w:rsidRPr="007E2EEC">
        <w:rPr>
          <w:sz w:val="28"/>
          <w:szCs w:val="28"/>
        </w:rPr>
        <w:t>Vous trouverez ci</w:t>
      </w:r>
      <w:r w:rsidRPr="007E2EEC">
        <w:rPr>
          <w:sz w:val="28"/>
          <w:szCs w:val="28"/>
        </w:rPr>
        <w:t xml:space="preserve">-dessous </w:t>
      </w:r>
      <w:r w:rsidR="002337E4" w:rsidRPr="007E2EEC">
        <w:rPr>
          <w:sz w:val="28"/>
          <w:szCs w:val="28"/>
        </w:rPr>
        <w:t>la grille originale, par respect pour leurs auteurs</w:t>
      </w:r>
      <w:r w:rsidRPr="007E2EEC">
        <w:rPr>
          <w:sz w:val="28"/>
          <w:szCs w:val="28"/>
        </w:rPr>
        <w:t>.</w:t>
      </w:r>
    </w:p>
    <w:p w:rsidR="00BB0939" w:rsidRPr="007E2EEC" w:rsidRDefault="00BB0939" w:rsidP="00BB0939">
      <w:pPr>
        <w:pStyle w:val="Standard"/>
        <w:jc w:val="both"/>
        <w:rPr>
          <w:sz w:val="28"/>
          <w:szCs w:val="28"/>
        </w:rPr>
      </w:pPr>
    </w:p>
    <w:p w:rsidR="00D34CF3" w:rsidRPr="007E2EEC" w:rsidRDefault="00384C8D">
      <w:pPr>
        <w:pStyle w:val="Standard"/>
        <w:jc w:val="both"/>
        <w:rPr>
          <w:sz w:val="28"/>
          <w:szCs w:val="28"/>
        </w:rPr>
      </w:pPr>
      <w:r w:rsidRPr="007E2EEC">
        <w:rPr>
          <w:sz w:val="28"/>
          <w:szCs w:val="28"/>
        </w:rPr>
        <w:t>-</w:t>
      </w:r>
      <w:r w:rsidR="002337E4" w:rsidRPr="007E2EEC">
        <w:rPr>
          <w:sz w:val="28"/>
          <w:szCs w:val="28"/>
        </w:rPr>
        <w:t xml:space="preserve"> </w:t>
      </w:r>
      <w:r w:rsidRPr="007E2EEC">
        <w:rPr>
          <w:sz w:val="28"/>
          <w:szCs w:val="28"/>
        </w:rPr>
        <w:t xml:space="preserve">Vous trouverez également ci-dessous </w:t>
      </w:r>
      <w:r w:rsidR="002337E4" w:rsidRPr="007E2EEC">
        <w:rPr>
          <w:b/>
          <w:bCs/>
          <w:color w:val="000000"/>
          <w:sz w:val="28"/>
          <w:szCs w:val="28"/>
        </w:rPr>
        <w:t>la grille simplifiée qu</w:t>
      </w:r>
      <w:r w:rsidR="00D4540F" w:rsidRPr="007E2EEC">
        <w:rPr>
          <w:b/>
          <w:bCs/>
          <w:color w:val="000000"/>
          <w:sz w:val="28"/>
          <w:szCs w:val="28"/>
        </w:rPr>
        <w:t>e vous devez utilis</w:t>
      </w:r>
      <w:r w:rsidR="00937CC1">
        <w:rPr>
          <w:b/>
          <w:bCs/>
          <w:color w:val="000000"/>
          <w:sz w:val="28"/>
          <w:szCs w:val="28"/>
        </w:rPr>
        <w:t>ée</w:t>
      </w:r>
      <w:r w:rsidR="00D4540F" w:rsidRPr="007E2EEC">
        <w:rPr>
          <w:b/>
          <w:bCs/>
          <w:color w:val="000000"/>
          <w:sz w:val="28"/>
          <w:szCs w:val="28"/>
        </w:rPr>
        <w:t xml:space="preserve"> </w:t>
      </w:r>
      <w:r w:rsidR="00F7771F">
        <w:rPr>
          <w:b/>
          <w:bCs/>
          <w:color w:val="000000"/>
          <w:sz w:val="28"/>
          <w:szCs w:val="28"/>
        </w:rPr>
        <w:t>et complét</w:t>
      </w:r>
      <w:r w:rsidR="00937CC1">
        <w:rPr>
          <w:b/>
          <w:bCs/>
          <w:color w:val="000000"/>
          <w:sz w:val="28"/>
          <w:szCs w:val="28"/>
        </w:rPr>
        <w:t>ée</w:t>
      </w:r>
      <w:r w:rsidR="00F7771F">
        <w:rPr>
          <w:b/>
          <w:bCs/>
          <w:color w:val="000000"/>
          <w:sz w:val="28"/>
          <w:szCs w:val="28"/>
        </w:rPr>
        <w:t xml:space="preserve"> </w:t>
      </w:r>
      <w:r w:rsidR="00D4540F" w:rsidRPr="007E2EEC">
        <w:rPr>
          <w:b/>
          <w:bCs/>
          <w:color w:val="000000"/>
          <w:sz w:val="28"/>
          <w:szCs w:val="28"/>
        </w:rPr>
        <w:t xml:space="preserve">pour </w:t>
      </w:r>
      <w:r w:rsidRPr="007E2EEC">
        <w:rPr>
          <w:b/>
          <w:bCs/>
          <w:color w:val="000000"/>
          <w:sz w:val="28"/>
          <w:szCs w:val="28"/>
        </w:rPr>
        <w:t xml:space="preserve">rédiger </w:t>
      </w:r>
      <w:r w:rsidR="00D4540F" w:rsidRPr="007E2EEC">
        <w:rPr>
          <w:b/>
          <w:bCs/>
          <w:color w:val="000000"/>
          <w:sz w:val="28"/>
          <w:szCs w:val="28"/>
        </w:rPr>
        <w:t>l</w:t>
      </w:r>
      <w:r w:rsidR="002337E4" w:rsidRPr="007E2EEC">
        <w:rPr>
          <w:b/>
          <w:bCs/>
          <w:color w:val="000000"/>
          <w:sz w:val="28"/>
          <w:szCs w:val="28"/>
        </w:rPr>
        <w:t>es 5 Interventions Pharmaceutiques</w:t>
      </w:r>
      <w:r w:rsidRPr="007E2EEC">
        <w:rPr>
          <w:sz w:val="28"/>
          <w:szCs w:val="28"/>
        </w:rPr>
        <w:t xml:space="preserve"> que vous devez rendre.</w:t>
      </w:r>
      <w:r w:rsidR="00937CC1">
        <w:rPr>
          <w:sz w:val="28"/>
          <w:szCs w:val="28"/>
        </w:rPr>
        <w:t xml:space="preserve"> </w:t>
      </w:r>
      <w:bookmarkStart w:id="1" w:name="_Hlk185254835"/>
      <w:r w:rsidR="00937CC1">
        <w:rPr>
          <w:sz w:val="28"/>
          <w:szCs w:val="28"/>
        </w:rPr>
        <w:t>Vous pouvez développer les différents éléments à compléter de la grille sur une page supplémentaire afin de ne pas être limité dans les informations importantes à présenter et afin qu’elles soient compréhensibles par le jury.</w:t>
      </w:r>
      <w:bookmarkEnd w:id="1"/>
    </w:p>
    <w:p w:rsidR="00BB0939" w:rsidRPr="007E2EEC" w:rsidRDefault="00BB0939" w:rsidP="00BB0939">
      <w:pPr>
        <w:pStyle w:val="Standard"/>
        <w:jc w:val="both"/>
        <w:rPr>
          <w:sz w:val="28"/>
          <w:szCs w:val="28"/>
        </w:rPr>
      </w:pPr>
    </w:p>
    <w:p w:rsidR="00384C8D" w:rsidRPr="007E2EEC" w:rsidRDefault="00384C8D" w:rsidP="00384C8D">
      <w:pPr>
        <w:pStyle w:val="Standard"/>
        <w:rPr>
          <w:b/>
          <w:bCs/>
          <w:color w:val="000000"/>
          <w:sz w:val="28"/>
          <w:szCs w:val="28"/>
        </w:rPr>
      </w:pPr>
      <w:r w:rsidRPr="007E2EEC">
        <w:rPr>
          <w:sz w:val="28"/>
          <w:szCs w:val="28"/>
        </w:rPr>
        <w:t xml:space="preserve">- Vous trouverez également ci-dessous un </w:t>
      </w:r>
      <w:r w:rsidRPr="007E2EEC">
        <w:rPr>
          <w:b/>
          <w:sz w:val="28"/>
          <w:szCs w:val="28"/>
        </w:rPr>
        <w:t>exemple d’IP recevable</w:t>
      </w:r>
      <w:r w:rsidRPr="007E2EEC">
        <w:rPr>
          <w:sz w:val="28"/>
          <w:szCs w:val="28"/>
        </w:rPr>
        <w:t xml:space="preserve">, et un </w:t>
      </w:r>
      <w:r w:rsidRPr="007E2EEC">
        <w:rPr>
          <w:b/>
          <w:sz w:val="28"/>
          <w:szCs w:val="28"/>
        </w:rPr>
        <w:t>exemple d’IP non recevable</w:t>
      </w:r>
      <w:r w:rsidRPr="007E2EEC">
        <w:rPr>
          <w:sz w:val="28"/>
          <w:szCs w:val="28"/>
        </w:rPr>
        <w:t>, conformément aux attendus de cet acte pharmaceutique et des compétences que vous devez avoir assimilé en fin de stage.</w:t>
      </w:r>
    </w:p>
    <w:p w:rsidR="00D34CF3" w:rsidRDefault="00D34CF3">
      <w:pPr>
        <w:pStyle w:val="Standard"/>
      </w:pPr>
    </w:p>
    <w:p w:rsidR="00D34CF3" w:rsidRDefault="002337E4">
      <w:pPr>
        <w:pStyle w:val="Standard"/>
        <w:pageBreakBefore/>
        <w:jc w:val="center"/>
      </w:pPr>
      <w:r>
        <w:rPr>
          <w:b/>
          <w:bCs/>
          <w:noProof/>
          <w:sz w:val="32"/>
          <w:szCs w:val="32"/>
          <w:u w:val="single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39236</wp:posOffset>
            </wp:positionH>
            <wp:positionV relativeFrom="paragraph">
              <wp:posOffset>291958</wp:posOffset>
            </wp:positionV>
            <wp:extent cx="6840361" cy="9778319"/>
            <wp:effectExtent l="0" t="0" r="0" b="0"/>
            <wp:wrapSquare wrapText="bothSides"/>
            <wp:docPr id="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361" cy="977831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32"/>
          <w:szCs w:val="32"/>
          <w:u w:val="single"/>
        </w:rPr>
        <w:t>Fiche originale</w:t>
      </w:r>
    </w:p>
    <w:p w:rsidR="00D34CF3" w:rsidRDefault="002337E4">
      <w:pPr>
        <w:pStyle w:val="Standard"/>
        <w:pageBreakBefore/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lastRenderedPageBreak/>
        <w:t>Fiche simplifiée pour le rendu de</w:t>
      </w:r>
      <w:r w:rsidR="00FE23F6">
        <w:rPr>
          <w:b/>
          <w:bCs/>
          <w:sz w:val="32"/>
          <w:szCs w:val="32"/>
          <w:u w:val="single"/>
        </w:rPr>
        <w:t>s</w:t>
      </w:r>
      <w:r>
        <w:rPr>
          <w:b/>
          <w:bCs/>
          <w:sz w:val="32"/>
          <w:szCs w:val="32"/>
          <w:u w:val="single"/>
        </w:rPr>
        <w:t xml:space="preserve"> </w:t>
      </w:r>
      <w:r w:rsidR="00FE23F6">
        <w:rPr>
          <w:b/>
          <w:bCs/>
          <w:sz w:val="32"/>
          <w:szCs w:val="32"/>
          <w:u w:val="single"/>
        </w:rPr>
        <w:t>5</w:t>
      </w:r>
      <w:r>
        <w:rPr>
          <w:b/>
          <w:bCs/>
          <w:sz w:val="32"/>
          <w:szCs w:val="32"/>
          <w:u w:val="single"/>
        </w:rPr>
        <w:t xml:space="preserve"> IP</w:t>
      </w:r>
    </w:p>
    <w:p w:rsidR="00D34CF3" w:rsidRDefault="00D34CF3">
      <w:pPr>
        <w:pStyle w:val="Standard"/>
        <w:jc w:val="center"/>
        <w:rPr>
          <w:b/>
          <w:bCs/>
          <w:sz w:val="32"/>
          <w:szCs w:val="32"/>
          <w:u w:val="single"/>
        </w:rPr>
      </w:pPr>
    </w:p>
    <w:tbl>
      <w:tblPr>
        <w:tblW w:w="1077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547"/>
        <w:gridCol w:w="2666"/>
        <w:gridCol w:w="5559"/>
      </w:tblGrid>
      <w:tr w:rsidR="00D34CF3" w:rsidTr="009C5588"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Pr="009C5588" w:rsidRDefault="002337E4">
            <w:pPr>
              <w:pStyle w:val="TableContents"/>
              <w:rPr>
                <w:b/>
              </w:rPr>
            </w:pPr>
            <w:r w:rsidRPr="009C5588">
              <w:rPr>
                <w:b/>
              </w:rPr>
              <w:t>Identification générale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Date       /        / 2025   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Etudiant</w:t>
            </w:r>
          </w:p>
        </w:tc>
      </w:tr>
      <w:tr w:rsidR="00D34CF3" w:rsidTr="009C5588">
        <w:tc>
          <w:tcPr>
            <w:tcW w:w="25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Pr="009C5588" w:rsidRDefault="002337E4">
            <w:pPr>
              <w:pStyle w:val="TableContents"/>
              <w:rPr>
                <w:b/>
              </w:rPr>
            </w:pPr>
            <w:r w:rsidRPr="009C5588">
              <w:rPr>
                <w:b/>
              </w:rPr>
              <w:t>Identification patient</w:t>
            </w:r>
          </w:p>
        </w:tc>
        <w:tc>
          <w:tcPr>
            <w:tcW w:w="266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Sexe </w:t>
            </w:r>
            <w:r>
              <w:rPr>
                <w:rFonts w:eastAsia="Liberation Serif" w:cs="Liberation Serif"/>
              </w:rPr>
              <w:t>□</w:t>
            </w:r>
            <w:r>
              <w:t xml:space="preserve"> F   </w:t>
            </w:r>
            <w:r>
              <w:rPr>
                <w:rFonts w:eastAsia="Liberation Serif" w:cs="Liberation Serif"/>
              </w:rPr>
              <w:t>□</w:t>
            </w:r>
            <w:r>
              <w:t xml:space="preserve"> M             </w:t>
            </w:r>
          </w:p>
        </w:tc>
        <w:tc>
          <w:tcPr>
            <w:tcW w:w="5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Age</w:t>
            </w:r>
          </w:p>
        </w:tc>
      </w:tr>
      <w:tr w:rsidR="00D34CF3" w:rsidTr="009C5588">
        <w:tc>
          <w:tcPr>
            <w:tcW w:w="25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Pr="009C5588" w:rsidRDefault="002337E4">
            <w:pPr>
              <w:pStyle w:val="TableContents"/>
              <w:rPr>
                <w:b/>
              </w:rPr>
            </w:pPr>
            <w:r w:rsidRPr="009C5588">
              <w:rPr>
                <w:b/>
              </w:rPr>
              <w:t>Identification médecin</w:t>
            </w:r>
          </w:p>
        </w:tc>
        <w:tc>
          <w:tcPr>
            <w:tcW w:w="8225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Spécialité :</w:t>
            </w:r>
          </w:p>
        </w:tc>
      </w:tr>
      <w:tr w:rsidR="00D34CF3" w:rsidTr="009C5588">
        <w:tc>
          <w:tcPr>
            <w:tcW w:w="25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Pr="009C5588" w:rsidRDefault="002337E4">
            <w:pPr>
              <w:pStyle w:val="TableContents"/>
              <w:rPr>
                <w:b/>
              </w:rPr>
            </w:pPr>
            <w:r w:rsidRPr="009C5588">
              <w:rPr>
                <w:b/>
              </w:rPr>
              <w:t>Identification médicaments</w:t>
            </w:r>
          </w:p>
        </w:tc>
        <w:tc>
          <w:tcPr>
            <w:tcW w:w="8225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1)</w:t>
            </w:r>
          </w:p>
          <w:p w:rsidR="00D34CF3" w:rsidRDefault="002337E4">
            <w:pPr>
              <w:pStyle w:val="TableContents"/>
            </w:pPr>
            <w:r>
              <w:t>2)</w:t>
            </w:r>
          </w:p>
          <w:p w:rsidR="00D34CF3" w:rsidRDefault="002337E4">
            <w:pPr>
              <w:pStyle w:val="TableContents"/>
            </w:pPr>
            <w:r>
              <w:t>3)</w:t>
            </w:r>
          </w:p>
          <w:p w:rsidR="00D34CF3" w:rsidRDefault="002337E4">
            <w:pPr>
              <w:pStyle w:val="TableContents"/>
            </w:pPr>
            <w:r>
              <w:t>4)</w:t>
            </w:r>
          </w:p>
        </w:tc>
      </w:tr>
    </w:tbl>
    <w:p w:rsidR="00D34CF3" w:rsidRDefault="00D34CF3">
      <w:pPr>
        <w:rPr>
          <w:vanish/>
        </w:rPr>
      </w:pPr>
    </w:p>
    <w:tbl>
      <w:tblPr>
        <w:tblW w:w="1077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13"/>
        <w:gridCol w:w="67"/>
        <w:gridCol w:w="5492"/>
      </w:tblGrid>
      <w:tr w:rsidR="00D34CF3">
        <w:tc>
          <w:tcPr>
            <w:tcW w:w="107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Pr="009C5588" w:rsidRDefault="002337E4" w:rsidP="009C5588">
            <w:pPr>
              <w:pStyle w:val="TableContents"/>
              <w:jc w:val="center"/>
              <w:rPr>
                <w:b/>
              </w:rPr>
            </w:pPr>
            <w:r w:rsidRPr="009C5588">
              <w:rPr>
                <w:b/>
              </w:rPr>
              <w:t>Identification du problème</w:t>
            </w:r>
          </w:p>
        </w:tc>
      </w:tr>
      <w:tr w:rsidR="00D34CF3" w:rsidTr="009C5588">
        <w:trPr>
          <w:trHeight w:val="5421"/>
        </w:trPr>
        <w:tc>
          <w:tcPr>
            <w:tcW w:w="521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3149641" cy="3806281"/>
                  <wp:effectExtent l="0" t="0" r="0" b="3719"/>
                  <wp:wrapSquare wrapText="bothSides"/>
                  <wp:docPr id="2" name="Image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9641" cy="3806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5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Détails du problème</w:t>
            </w:r>
          </w:p>
        </w:tc>
      </w:tr>
      <w:tr w:rsidR="00D34CF3">
        <w:tc>
          <w:tcPr>
            <w:tcW w:w="521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Pr="009C5588" w:rsidRDefault="002337E4" w:rsidP="009C5588">
            <w:pPr>
              <w:pStyle w:val="TableContents"/>
              <w:jc w:val="center"/>
              <w:rPr>
                <w:b/>
              </w:rPr>
            </w:pPr>
            <w:r w:rsidRPr="009C5588">
              <w:rPr>
                <w:b/>
              </w:rPr>
              <w:t>Intervention</w:t>
            </w:r>
          </w:p>
        </w:tc>
        <w:tc>
          <w:tcPr>
            <w:tcW w:w="555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Pr="009C5588" w:rsidRDefault="002337E4" w:rsidP="009C5588">
            <w:pPr>
              <w:pStyle w:val="TableContents"/>
              <w:jc w:val="center"/>
              <w:rPr>
                <w:b/>
              </w:rPr>
            </w:pPr>
            <w:r w:rsidRPr="009C5588">
              <w:rPr>
                <w:b/>
              </w:rPr>
              <w:t>Devenir de l’intervention</w:t>
            </w:r>
          </w:p>
        </w:tc>
      </w:tr>
      <w:tr w:rsidR="00D34CF3">
        <w:trPr>
          <w:trHeight w:val="2666"/>
        </w:trPr>
        <w:tc>
          <w:tcPr>
            <w:tcW w:w="521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rPr>
                <w:noProof/>
              </w:rPr>
              <w:drawing>
                <wp:anchor distT="0" distB="0" distL="114300" distR="114300" simplePos="0" relativeHeight="3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2226234" cy="1507315"/>
                  <wp:effectExtent l="0" t="0" r="2616" b="0"/>
                  <wp:wrapSquare wrapText="bothSides"/>
                  <wp:docPr id="3" name="Image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6234" cy="1507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5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rPr>
                <w:noProof/>
              </w:rPr>
              <w:drawing>
                <wp:anchor distT="0" distB="0" distL="114300" distR="114300" simplePos="0" relativeHeight="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3187077" cy="1550520"/>
                  <wp:effectExtent l="0" t="0" r="0" b="0"/>
                  <wp:wrapSquare wrapText="bothSides"/>
                  <wp:docPr id="4" name="Image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7077" cy="1550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34CF3">
        <w:trPr>
          <w:trHeight w:val="493"/>
        </w:trPr>
        <w:tc>
          <w:tcPr>
            <w:tcW w:w="5280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Détail</w:t>
            </w:r>
          </w:p>
        </w:tc>
        <w:tc>
          <w:tcPr>
            <w:tcW w:w="54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Détail</w:t>
            </w:r>
          </w:p>
          <w:p w:rsidR="00D34CF3" w:rsidRDefault="00D34CF3">
            <w:pPr>
              <w:pStyle w:val="TableContents"/>
            </w:pPr>
          </w:p>
          <w:p w:rsidR="00D34CF3" w:rsidRDefault="00D34CF3">
            <w:pPr>
              <w:pStyle w:val="TableContents"/>
            </w:pPr>
          </w:p>
          <w:p w:rsidR="00D34CF3" w:rsidRDefault="00D34CF3">
            <w:pPr>
              <w:pStyle w:val="TableContents"/>
            </w:pPr>
          </w:p>
          <w:p w:rsidR="00D34CF3" w:rsidRDefault="00D34CF3">
            <w:pPr>
              <w:pStyle w:val="TableContents"/>
            </w:pPr>
          </w:p>
        </w:tc>
      </w:tr>
      <w:tr w:rsidR="00D34CF3">
        <w:trPr>
          <w:trHeight w:val="493"/>
        </w:trPr>
        <w:tc>
          <w:tcPr>
            <w:tcW w:w="1077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V</w:t>
            </w:r>
            <w:r w:rsidR="009C5588">
              <w:t>isa /Validation</w:t>
            </w:r>
            <w:r>
              <w:t xml:space="preserve"> du maître de stage</w:t>
            </w:r>
          </w:p>
          <w:p w:rsidR="009C5588" w:rsidRDefault="009C5588">
            <w:pPr>
              <w:pStyle w:val="TableContents"/>
            </w:pPr>
          </w:p>
          <w:p w:rsidR="009C5588" w:rsidRDefault="009C5588">
            <w:pPr>
              <w:pStyle w:val="TableContents"/>
            </w:pPr>
          </w:p>
        </w:tc>
      </w:tr>
    </w:tbl>
    <w:p w:rsidR="00D34CF3" w:rsidRDefault="002337E4">
      <w:pPr>
        <w:pStyle w:val="Standard"/>
        <w:jc w:val="center"/>
      </w:pPr>
      <w:r>
        <w:rPr>
          <w:b/>
          <w:bCs/>
          <w:sz w:val="32"/>
          <w:szCs w:val="32"/>
          <w:u w:val="single"/>
        </w:rPr>
        <w:lastRenderedPageBreak/>
        <w:t>Ordonnance de l</w:t>
      </w:r>
      <w:r w:rsidR="00FE23F6">
        <w:rPr>
          <w:b/>
          <w:bCs/>
          <w:sz w:val="32"/>
          <w:szCs w:val="32"/>
          <w:u w:val="single"/>
        </w:rPr>
        <w:t>’</w:t>
      </w:r>
      <w:r w:rsidR="00C73925">
        <w:rPr>
          <w:b/>
          <w:bCs/>
          <w:sz w:val="32"/>
          <w:szCs w:val="32"/>
          <w:u w:val="single"/>
        </w:rPr>
        <w:t>Intervention Pharmaceutique</w:t>
      </w:r>
      <w:r>
        <w:rPr>
          <w:b/>
          <w:bCs/>
          <w:sz w:val="32"/>
          <w:szCs w:val="32"/>
          <w:u w:val="single"/>
        </w:rPr>
        <w:t xml:space="preserve"> recevable</w:t>
      </w:r>
    </w:p>
    <w:p w:rsidR="00D34CF3" w:rsidRDefault="00D34CF3">
      <w:pPr>
        <w:pStyle w:val="Standard"/>
        <w:jc w:val="center"/>
        <w:rPr>
          <w:b/>
          <w:bCs/>
          <w:sz w:val="32"/>
          <w:szCs w:val="32"/>
          <w:u w:val="single"/>
        </w:rPr>
      </w:pPr>
    </w:p>
    <w:tbl>
      <w:tblPr>
        <w:tblW w:w="1077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772"/>
      </w:tblGrid>
      <w:tr w:rsidR="00D34CF3">
        <w:tc>
          <w:tcPr>
            <w:tcW w:w="10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Dr X</w:t>
            </w:r>
          </w:p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Généraliste</w:t>
            </w:r>
          </w:p>
          <w:p w:rsidR="00D34CF3" w:rsidRDefault="00D34CF3">
            <w:pPr>
              <w:pStyle w:val="TableContents"/>
              <w:rPr>
                <w:sz w:val="32"/>
                <w:szCs w:val="32"/>
              </w:rPr>
            </w:pPr>
          </w:p>
          <w:p w:rsidR="00D34CF3" w:rsidRDefault="00D34CF3">
            <w:pPr>
              <w:pStyle w:val="TableContents"/>
              <w:rPr>
                <w:sz w:val="32"/>
                <w:szCs w:val="32"/>
              </w:rPr>
            </w:pPr>
          </w:p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Mr Z, 60 ans</w:t>
            </w:r>
          </w:p>
          <w:p w:rsidR="00D34CF3" w:rsidRDefault="00D34CF3">
            <w:pPr>
              <w:pStyle w:val="TableContents"/>
              <w:rPr>
                <w:sz w:val="32"/>
                <w:szCs w:val="32"/>
              </w:rPr>
            </w:pPr>
          </w:p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Amiodarone (CORDARONE), 1 </w:t>
            </w:r>
            <w:proofErr w:type="spellStart"/>
            <w:r>
              <w:rPr>
                <w:sz w:val="32"/>
                <w:szCs w:val="32"/>
              </w:rPr>
              <w:t>cp</w:t>
            </w:r>
            <w:proofErr w:type="spellEnd"/>
            <w:r>
              <w:rPr>
                <w:sz w:val="32"/>
                <w:szCs w:val="32"/>
              </w:rPr>
              <w:t xml:space="preserve"> le matin 5 jours/7, 30 jours</w:t>
            </w:r>
          </w:p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- Amlodipine 5mg (AMLOR), 1 le matin, 30 jours</w:t>
            </w:r>
          </w:p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Paracétamol 1gramme (DOLIPRANE), 1 </w:t>
            </w:r>
            <w:proofErr w:type="spellStart"/>
            <w:r>
              <w:rPr>
                <w:sz w:val="32"/>
                <w:szCs w:val="32"/>
              </w:rPr>
              <w:t>cp</w:t>
            </w:r>
            <w:proofErr w:type="spellEnd"/>
            <w:r>
              <w:rPr>
                <w:sz w:val="32"/>
                <w:szCs w:val="32"/>
              </w:rPr>
              <w:t xml:space="preserve"> non effervescent toutes les 6h si besoin, 2 boites par mois</w:t>
            </w:r>
          </w:p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</w:t>
            </w:r>
            <w:proofErr w:type="spellStart"/>
            <w:r>
              <w:rPr>
                <w:sz w:val="32"/>
                <w:szCs w:val="32"/>
              </w:rPr>
              <w:t>Bethamétasone</w:t>
            </w:r>
            <w:proofErr w:type="spellEnd"/>
            <w:r>
              <w:rPr>
                <w:sz w:val="32"/>
                <w:szCs w:val="32"/>
              </w:rPr>
              <w:t xml:space="preserve"> crème 0,05 % (DIPROSONE) en cas d’</w:t>
            </w:r>
            <w:proofErr w:type="spellStart"/>
            <w:r>
              <w:rPr>
                <w:sz w:val="32"/>
                <w:szCs w:val="32"/>
              </w:rPr>
              <w:t>eczema</w:t>
            </w:r>
            <w:proofErr w:type="spellEnd"/>
            <w:r>
              <w:rPr>
                <w:sz w:val="32"/>
                <w:szCs w:val="32"/>
              </w:rPr>
              <w:t>, 2 fois par jour 5 jours puis 1 fois par jour, 5 jours</w:t>
            </w:r>
          </w:p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</w:t>
            </w:r>
            <w:proofErr w:type="spellStart"/>
            <w:r>
              <w:rPr>
                <w:sz w:val="32"/>
                <w:szCs w:val="32"/>
              </w:rPr>
              <w:t>Cetirizine</w:t>
            </w:r>
            <w:proofErr w:type="spellEnd"/>
            <w:r>
              <w:rPr>
                <w:sz w:val="32"/>
                <w:szCs w:val="32"/>
              </w:rPr>
              <w:t xml:space="preserve"> 10mg (CETIRIZINE) 1 le soir, si rupture </w:t>
            </w:r>
            <w:proofErr w:type="spellStart"/>
            <w:r>
              <w:rPr>
                <w:sz w:val="32"/>
                <w:szCs w:val="32"/>
              </w:rPr>
              <w:t>Mizolastine</w:t>
            </w:r>
            <w:proofErr w:type="spellEnd"/>
            <w:r>
              <w:rPr>
                <w:sz w:val="32"/>
                <w:szCs w:val="32"/>
              </w:rPr>
              <w:t xml:space="preserve"> (MIZOLLEN), pendant 30 jours</w:t>
            </w:r>
          </w:p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Poursuivre 5 jours supplémentaires l’antibiotique dentaire Spiramycine 1,5MUI / </w:t>
            </w:r>
            <w:proofErr w:type="spellStart"/>
            <w:r>
              <w:rPr>
                <w:sz w:val="32"/>
                <w:szCs w:val="32"/>
              </w:rPr>
              <w:t>Metronidazole</w:t>
            </w:r>
            <w:proofErr w:type="spellEnd"/>
            <w:r>
              <w:rPr>
                <w:sz w:val="32"/>
                <w:szCs w:val="32"/>
              </w:rPr>
              <w:t xml:space="preserve"> 250mg (BIRODOGYL), 1 </w:t>
            </w:r>
            <w:proofErr w:type="spellStart"/>
            <w:r>
              <w:rPr>
                <w:sz w:val="32"/>
                <w:szCs w:val="32"/>
              </w:rPr>
              <w:t>cp</w:t>
            </w:r>
            <w:proofErr w:type="spellEnd"/>
            <w:r>
              <w:rPr>
                <w:sz w:val="32"/>
                <w:szCs w:val="32"/>
              </w:rPr>
              <w:t xml:space="preserve"> 2 fois par jour. Reconsulter le dentiste si absence d’amélioration.</w:t>
            </w:r>
          </w:p>
        </w:tc>
      </w:tr>
    </w:tbl>
    <w:p w:rsidR="00D34CF3" w:rsidRDefault="00D34CF3">
      <w:pPr>
        <w:pStyle w:val="Standard"/>
        <w:jc w:val="center"/>
        <w:rPr>
          <w:b/>
          <w:bCs/>
          <w:sz w:val="32"/>
          <w:szCs w:val="32"/>
          <w:u w:val="single"/>
        </w:rPr>
      </w:pPr>
    </w:p>
    <w:p w:rsidR="00D34CF3" w:rsidRDefault="00C73925">
      <w:pPr>
        <w:pStyle w:val="Standard"/>
        <w:pageBreakBefore/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lastRenderedPageBreak/>
        <w:t>Intervention Pharmaceutique</w:t>
      </w:r>
      <w:r w:rsidR="002337E4">
        <w:rPr>
          <w:b/>
          <w:bCs/>
          <w:sz w:val="32"/>
          <w:szCs w:val="32"/>
          <w:u w:val="single"/>
        </w:rPr>
        <w:t xml:space="preserve"> recevable</w:t>
      </w:r>
    </w:p>
    <w:p w:rsidR="00D34CF3" w:rsidRDefault="00D34CF3">
      <w:pPr>
        <w:pStyle w:val="Standard"/>
        <w:jc w:val="center"/>
        <w:rPr>
          <w:b/>
          <w:bCs/>
          <w:sz w:val="32"/>
          <w:szCs w:val="32"/>
          <w:u w:val="single"/>
        </w:rPr>
      </w:pPr>
    </w:p>
    <w:tbl>
      <w:tblPr>
        <w:tblW w:w="1077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63"/>
        <w:gridCol w:w="2550"/>
        <w:gridCol w:w="5559"/>
      </w:tblGrid>
      <w:tr w:rsidR="00D34CF3"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Identification générale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Date       /        / 2025   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Etudiant</w:t>
            </w:r>
          </w:p>
        </w:tc>
      </w:tr>
      <w:tr w:rsidR="00D34CF3">
        <w:tc>
          <w:tcPr>
            <w:tcW w:w="266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Identification patient</w:t>
            </w:r>
          </w:p>
        </w:tc>
        <w:tc>
          <w:tcPr>
            <w:tcW w:w="25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Sexe </w:t>
            </w:r>
            <w:r>
              <w:rPr>
                <w:rFonts w:eastAsia="Liberation Serif" w:cs="Liberation Serif"/>
              </w:rPr>
              <w:t>□</w:t>
            </w:r>
            <w:r>
              <w:t xml:space="preserve"> F   </w:t>
            </w:r>
            <w:r>
              <w:rPr>
                <w:rFonts w:eastAsia="Liberation Serif" w:cs="Liberation Serif"/>
                <w:b/>
                <w:bCs/>
              </w:rPr>
              <w:t>X</w:t>
            </w:r>
            <w:r>
              <w:t xml:space="preserve"> M             </w:t>
            </w:r>
          </w:p>
        </w:tc>
        <w:tc>
          <w:tcPr>
            <w:tcW w:w="5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Age </w:t>
            </w:r>
            <w:r>
              <w:rPr>
                <w:b/>
                <w:bCs/>
              </w:rPr>
              <w:t>60 ans</w:t>
            </w:r>
          </w:p>
        </w:tc>
      </w:tr>
      <w:tr w:rsidR="00D34CF3">
        <w:tc>
          <w:tcPr>
            <w:tcW w:w="266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Identification médecin</w:t>
            </w:r>
          </w:p>
        </w:tc>
        <w:tc>
          <w:tcPr>
            <w:tcW w:w="810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Spécialité : </w:t>
            </w:r>
            <w:r>
              <w:rPr>
                <w:b/>
                <w:bCs/>
              </w:rPr>
              <w:t>Généraliste</w:t>
            </w:r>
          </w:p>
        </w:tc>
      </w:tr>
      <w:tr w:rsidR="00D34CF3">
        <w:tc>
          <w:tcPr>
            <w:tcW w:w="266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Identification médicaments</w:t>
            </w:r>
          </w:p>
        </w:tc>
        <w:tc>
          <w:tcPr>
            <w:tcW w:w="810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1) </w:t>
            </w:r>
            <w:r>
              <w:rPr>
                <w:b/>
                <w:bCs/>
              </w:rPr>
              <w:t xml:space="preserve">Amiodarone 200 </w:t>
            </w:r>
            <w:proofErr w:type="spellStart"/>
            <w:r>
              <w:rPr>
                <w:b/>
                <w:bCs/>
              </w:rPr>
              <w:t>cp</w:t>
            </w:r>
            <w:proofErr w:type="spellEnd"/>
          </w:p>
          <w:p w:rsidR="00D34CF3" w:rsidRDefault="002337E4">
            <w:pPr>
              <w:pStyle w:val="TableContents"/>
            </w:pPr>
            <w:r>
              <w:t xml:space="preserve">2) </w:t>
            </w:r>
            <w:proofErr w:type="spellStart"/>
            <w:r>
              <w:rPr>
                <w:b/>
                <w:bCs/>
              </w:rPr>
              <w:t>Mizolastine</w:t>
            </w:r>
            <w:proofErr w:type="spellEnd"/>
          </w:p>
          <w:p w:rsidR="00D34CF3" w:rsidRDefault="002337E4">
            <w:pPr>
              <w:pStyle w:val="TableContents"/>
            </w:pPr>
            <w:r>
              <w:t xml:space="preserve">3) </w:t>
            </w:r>
            <w:r>
              <w:rPr>
                <w:b/>
                <w:bCs/>
                <w:color w:val="000000"/>
              </w:rPr>
              <w:t>Spiramycine 1,5/</w:t>
            </w:r>
            <w:proofErr w:type="spellStart"/>
            <w:r>
              <w:rPr>
                <w:b/>
                <w:bCs/>
                <w:color w:val="000000"/>
              </w:rPr>
              <w:t>Metronidazole</w:t>
            </w:r>
            <w:proofErr w:type="spellEnd"/>
            <w:r>
              <w:rPr>
                <w:b/>
                <w:bCs/>
                <w:color w:val="000000"/>
              </w:rPr>
              <w:t xml:space="preserve"> 250</w:t>
            </w:r>
          </w:p>
          <w:p w:rsidR="00D34CF3" w:rsidRDefault="002337E4">
            <w:pPr>
              <w:pStyle w:val="TableContents"/>
            </w:pPr>
            <w:r>
              <w:t>4)</w:t>
            </w:r>
          </w:p>
        </w:tc>
      </w:tr>
    </w:tbl>
    <w:p w:rsidR="00D34CF3" w:rsidRDefault="00D34CF3">
      <w:pPr>
        <w:rPr>
          <w:vanish/>
        </w:rPr>
      </w:pPr>
    </w:p>
    <w:tbl>
      <w:tblPr>
        <w:tblW w:w="10724" w:type="dxa"/>
        <w:jc w:val="right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75"/>
        <w:gridCol w:w="5549"/>
      </w:tblGrid>
      <w:tr w:rsidR="00D34CF3">
        <w:trPr>
          <w:jc w:val="right"/>
        </w:trPr>
        <w:tc>
          <w:tcPr>
            <w:tcW w:w="107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Identification du problème</w:t>
            </w:r>
          </w:p>
        </w:tc>
      </w:tr>
      <w:tr w:rsidR="00D34CF3">
        <w:trPr>
          <w:trHeight w:val="5267"/>
          <w:jc w:val="right"/>
        </w:trPr>
        <w:tc>
          <w:tcPr>
            <w:tcW w:w="51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13" behindDoc="0" locked="0" layoutInCell="1" allowOverlap="1">
                      <wp:simplePos x="0" y="0"/>
                      <wp:positionH relativeFrom="column">
                        <wp:posOffset>457922</wp:posOffset>
                      </wp:positionH>
                      <wp:positionV relativeFrom="paragraph">
                        <wp:posOffset>1125361</wp:posOffset>
                      </wp:positionV>
                      <wp:extent cx="71122" cy="46991"/>
                      <wp:effectExtent l="57150" t="76200" r="24128" b="86359"/>
                      <wp:wrapNone/>
                      <wp:docPr id="5" name="Lig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122" cy="4699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43999" cap="flat">
                                <a:solidFill>
                                  <a:srgbClr val="3465A4"/>
                                </a:solidFill>
                                <a:prstDash val="solid"/>
                                <a:miter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05E8B4B5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Ligne 2" o:spid="_x0000_s1026" type="#_x0000_t32" style="position:absolute;margin-left:36.05pt;margin-top:88.6pt;width:5.6pt;height:3.7pt;z-index:1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" strokecolor="#3465a4" strokeweight="3.99997mm">
                      <v:stroke joinstyle="miter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4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3149641" cy="3806281"/>
                  <wp:effectExtent l="0" t="0" r="0" b="3719"/>
                  <wp:wrapSquare wrapText="bothSides"/>
                  <wp:docPr id="6" name="Image2 Copi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9641" cy="3806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Détails du problème</w:t>
            </w:r>
          </w:p>
          <w:p w:rsidR="00D34CF3" w:rsidRDefault="00D34CF3">
            <w:pPr>
              <w:pStyle w:val="TableContents"/>
            </w:pPr>
          </w:p>
          <w:p w:rsidR="00D34CF3" w:rsidRDefault="002337E4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 xml:space="preserve">Association de trois produits torsadogènes, amiodarone, </w:t>
            </w:r>
            <w:proofErr w:type="spellStart"/>
            <w:r>
              <w:rPr>
                <w:b/>
                <w:bCs/>
              </w:rPr>
              <w:t>mizolastine</w:t>
            </w:r>
            <w:proofErr w:type="spellEnd"/>
            <w:r>
              <w:rPr>
                <w:b/>
                <w:bCs/>
              </w:rPr>
              <w:t>, spiramycine</w:t>
            </w:r>
          </w:p>
        </w:tc>
      </w:tr>
      <w:tr w:rsidR="00D34CF3">
        <w:trPr>
          <w:jc w:val="right"/>
        </w:trPr>
        <w:tc>
          <w:tcPr>
            <w:tcW w:w="51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Intervention</w:t>
            </w:r>
          </w:p>
        </w:tc>
        <w:tc>
          <w:tcPr>
            <w:tcW w:w="55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Devenir de l’intervention</w:t>
            </w:r>
          </w:p>
        </w:tc>
      </w:tr>
      <w:tr w:rsidR="00D34CF3">
        <w:trPr>
          <w:trHeight w:val="2666"/>
          <w:jc w:val="right"/>
        </w:trPr>
        <w:tc>
          <w:tcPr>
            <w:tcW w:w="51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14" behindDoc="0" locked="0" layoutInCell="1" allowOverlap="1">
                      <wp:simplePos x="0" y="0"/>
                      <wp:positionH relativeFrom="column">
                        <wp:posOffset>687601</wp:posOffset>
                      </wp:positionH>
                      <wp:positionV relativeFrom="paragraph">
                        <wp:posOffset>1216801</wp:posOffset>
                      </wp:positionV>
                      <wp:extent cx="71122" cy="46991"/>
                      <wp:effectExtent l="57150" t="76200" r="24128" b="86359"/>
                      <wp:wrapNone/>
                      <wp:docPr id="7" name="Lign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122" cy="4699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43999" cap="flat">
                                <a:solidFill>
                                  <a:srgbClr val="3465A4"/>
                                </a:solidFill>
                                <a:prstDash val="solid"/>
                                <a:miter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C8475BB" id="Ligne 5" o:spid="_x0000_s1026" type="#_x0000_t32" style="position:absolute;margin-left:54.15pt;margin-top:95.8pt;width:5.6pt;height:3.7pt;z-index: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" strokecolor="#3465a4" strokeweight="3.99997mm">
                      <v:stroke joinstyle="miter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2226234" cy="1507315"/>
                  <wp:effectExtent l="0" t="0" r="2616" b="0"/>
                  <wp:wrapSquare wrapText="bothSides"/>
                  <wp:docPr id="8" name="Image3 Copi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6234" cy="1507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15" behindDoc="0" locked="0" layoutInCell="1" allowOverlap="1">
                      <wp:simplePos x="0" y="0"/>
                      <wp:positionH relativeFrom="column">
                        <wp:posOffset>325800</wp:posOffset>
                      </wp:positionH>
                      <wp:positionV relativeFrom="paragraph">
                        <wp:posOffset>55083</wp:posOffset>
                      </wp:positionV>
                      <wp:extent cx="71122" cy="46991"/>
                      <wp:effectExtent l="57150" t="76200" r="24128" b="86359"/>
                      <wp:wrapNone/>
                      <wp:docPr id="9" name="Lign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122" cy="4699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43999" cap="flat">
                                <a:solidFill>
                                  <a:srgbClr val="3465A4"/>
                                </a:solidFill>
                                <a:prstDash val="solid"/>
                                <a:miter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F0E3962" id="Ligne 6" o:spid="_x0000_s1026" type="#_x0000_t32" style="position:absolute;margin-left:25.65pt;margin-top:4.35pt;width:5.6pt;height:3.7pt;z-index:1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" strokecolor="#3465a4" strokeweight="3.99997mm">
                      <v:stroke joinstyle="miter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5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3187077" cy="1550520"/>
                  <wp:effectExtent l="0" t="0" r="0" b="0"/>
                  <wp:wrapSquare wrapText="bothSides"/>
                  <wp:docPr id="10" name="Image4 Copi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7077" cy="1550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34CF3">
        <w:trPr>
          <w:trHeight w:val="493"/>
          <w:jc w:val="right"/>
        </w:trPr>
        <w:tc>
          <w:tcPr>
            <w:tcW w:w="51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Détail</w:t>
            </w:r>
          </w:p>
          <w:p w:rsidR="00D34CF3" w:rsidRDefault="002337E4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 xml:space="preserve">Conservation de l’amiodarone, proposition de </w:t>
            </w:r>
            <w:proofErr w:type="spellStart"/>
            <w:r>
              <w:rPr>
                <w:b/>
                <w:bCs/>
              </w:rPr>
              <w:t>Desloratadine</w:t>
            </w:r>
            <w:proofErr w:type="spellEnd"/>
            <w:r>
              <w:rPr>
                <w:b/>
                <w:bCs/>
              </w:rPr>
              <w:t xml:space="preserve"> en cas de rupture de </w:t>
            </w:r>
            <w:proofErr w:type="spellStart"/>
            <w:r>
              <w:rPr>
                <w:b/>
                <w:bCs/>
              </w:rPr>
              <w:t>Cetirizine</w:t>
            </w:r>
            <w:proofErr w:type="spellEnd"/>
            <w:r>
              <w:rPr>
                <w:b/>
                <w:bCs/>
              </w:rPr>
              <w:t>, et d’Amoxicilline/acide clavulanique ou d’azithromycine (</w:t>
            </w:r>
            <w:proofErr w:type="spellStart"/>
            <w:r>
              <w:rPr>
                <w:b/>
                <w:bCs/>
              </w:rPr>
              <w:t>Ordipha</w:t>
            </w:r>
            <w:proofErr w:type="spellEnd"/>
            <w:r>
              <w:rPr>
                <w:b/>
                <w:bCs/>
              </w:rPr>
              <w:t>) selon allergies</w:t>
            </w:r>
          </w:p>
        </w:tc>
        <w:tc>
          <w:tcPr>
            <w:tcW w:w="55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Détail</w:t>
            </w:r>
          </w:p>
          <w:p w:rsidR="00D34CF3" w:rsidRDefault="002337E4">
            <w:pPr>
              <w:pStyle w:val="TableContents"/>
            </w:pPr>
            <w:r>
              <w:rPr>
                <w:b/>
                <w:bCs/>
              </w:rPr>
              <w:t xml:space="preserve">Amiodarone conservée, </w:t>
            </w:r>
            <w:proofErr w:type="spellStart"/>
            <w:r>
              <w:rPr>
                <w:b/>
                <w:bCs/>
              </w:rPr>
              <w:t>Desloratadine</w:t>
            </w:r>
            <w:proofErr w:type="spellEnd"/>
            <w:r>
              <w:rPr>
                <w:b/>
                <w:bCs/>
              </w:rPr>
              <w:t xml:space="preserve"> si rupture, Amoxicilline/acide clavulanique, 1 gramme 3 fois par jour, 6 jours</w:t>
            </w:r>
          </w:p>
          <w:p w:rsidR="00D34CF3" w:rsidRDefault="00D34CF3">
            <w:pPr>
              <w:pStyle w:val="TableContents"/>
            </w:pPr>
          </w:p>
        </w:tc>
      </w:tr>
      <w:tr w:rsidR="00D34CF3">
        <w:trPr>
          <w:trHeight w:val="493"/>
          <w:jc w:val="right"/>
        </w:trPr>
        <w:tc>
          <w:tcPr>
            <w:tcW w:w="1072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Validation du maître de stage</w:t>
            </w:r>
          </w:p>
          <w:p w:rsidR="009C5588" w:rsidRDefault="009C5588">
            <w:pPr>
              <w:pStyle w:val="TableContents"/>
            </w:pPr>
          </w:p>
          <w:p w:rsidR="009C5588" w:rsidRDefault="009C5588">
            <w:pPr>
              <w:pStyle w:val="TableContents"/>
            </w:pPr>
          </w:p>
        </w:tc>
      </w:tr>
    </w:tbl>
    <w:p w:rsidR="00D34CF3" w:rsidRDefault="002337E4">
      <w:pPr>
        <w:pStyle w:val="Standard"/>
        <w:pageBreakBefore/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lastRenderedPageBreak/>
        <w:t xml:space="preserve">Ordonnance de </w:t>
      </w:r>
      <w:proofErr w:type="gramStart"/>
      <w:r>
        <w:rPr>
          <w:b/>
          <w:bCs/>
          <w:sz w:val="32"/>
          <w:szCs w:val="32"/>
          <w:u w:val="single"/>
        </w:rPr>
        <w:t>l</w:t>
      </w:r>
      <w:r w:rsidR="00C73925">
        <w:rPr>
          <w:b/>
          <w:bCs/>
          <w:sz w:val="32"/>
          <w:szCs w:val="32"/>
          <w:u w:val="single"/>
        </w:rPr>
        <w:t>’</w:t>
      </w:r>
      <w:r w:rsidR="00C73925" w:rsidRPr="00C73925">
        <w:rPr>
          <w:b/>
          <w:bCs/>
          <w:sz w:val="32"/>
          <w:szCs w:val="32"/>
          <w:u w:val="single"/>
        </w:rPr>
        <w:t xml:space="preserve"> </w:t>
      </w:r>
      <w:r w:rsidR="00C73925">
        <w:rPr>
          <w:b/>
          <w:bCs/>
          <w:sz w:val="32"/>
          <w:szCs w:val="32"/>
          <w:u w:val="single"/>
        </w:rPr>
        <w:t>Intervention</w:t>
      </w:r>
      <w:proofErr w:type="gramEnd"/>
      <w:r w:rsidR="00C73925">
        <w:rPr>
          <w:b/>
          <w:bCs/>
          <w:sz w:val="32"/>
          <w:szCs w:val="32"/>
          <w:u w:val="single"/>
        </w:rPr>
        <w:t xml:space="preserve"> Pharmaceutique</w:t>
      </w:r>
      <w:r>
        <w:rPr>
          <w:b/>
          <w:bCs/>
          <w:sz w:val="32"/>
          <w:szCs w:val="32"/>
          <w:u w:val="single"/>
        </w:rPr>
        <w:t xml:space="preserve"> </w:t>
      </w:r>
      <w:r w:rsidR="00C73925">
        <w:rPr>
          <w:b/>
          <w:bCs/>
          <w:sz w:val="32"/>
          <w:szCs w:val="32"/>
          <w:u w:val="single"/>
        </w:rPr>
        <w:t>NON</w:t>
      </w:r>
      <w:r>
        <w:rPr>
          <w:b/>
          <w:bCs/>
          <w:sz w:val="32"/>
          <w:szCs w:val="32"/>
          <w:u w:val="single"/>
        </w:rPr>
        <w:t xml:space="preserve"> recevable</w:t>
      </w:r>
    </w:p>
    <w:p w:rsidR="00D34CF3" w:rsidRDefault="00D34CF3">
      <w:pPr>
        <w:pStyle w:val="Standard"/>
        <w:jc w:val="center"/>
        <w:rPr>
          <w:b/>
          <w:bCs/>
          <w:sz w:val="32"/>
          <w:szCs w:val="32"/>
          <w:u w:val="single"/>
        </w:rPr>
      </w:pPr>
    </w:p>
    <w:tbl>
      <w:tblPr>
        <w:tblW w:w="1077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772"/>
      </w:tblGrid>
      <w:tr w:rsidR="00D34CF3">
        <w:tc>
          <w:tcPr>
            <w:tcW w:w="10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Dr X,</w:t>
            </w:r>
          </w:p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Généraliste</w:t>
            </w:r>
          </w:p>
          <w:p w:rsidR="00D34CF3" w:rsidRDefault="00D34CF3">
            <w:pPr>
              <w:pStyle w:val="TableContents"/>
              <w:rPr>
                <w:sz w:val="32"/>
                <w:szCs w:val="32"/>
              </w:rPr>
            </w:pPr>
          </w:p>
          <w:p w:rsidR="00D34CF3" w:rsidRDefault="00D34CF3">
            <w:pPr>
              <w:pStyle w:val="TableContents"/>
              <w:rPr>
                <w:sz w:val="32"/>
                <w:szCs w:val="32"/>
              </w:rPr>
            </w:pPr>
          </w:p>
          <w:p w:rsidR="00D34CF3" w:rsidRDefault="00D34CF3">
            <w:pPr>
              <w:pStyle w:val="TableContents"/>
              <w:rPr>
                <w:sz w:val="32"/>
                <w:szCs w:val="32"/>
              </w:rPr>
            </w:pPr>
          </w:p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M Z, 60 ans</w:t>
            </w:r>
          </w:p>
          <w:p w:rsidR="00D34CF3" w:rsidRDefault="00D34CF3">
            <w:pPr>
              <w:pStyle w:val="TableContents"/>
              <w:rPr>
                <w:sz w:val="32"/>
                <w:szCs w:val="32"/>
              </w:rPr>
            </w:pPr>
          </w:p>
          <w:p w:rsidR="00D34CF3" w:rsidRDefault="00D34CF3">
            <w:pPr>
              <w:pStyle w:val="TableContents"/>
              <w:rPr>
                <w:sz w:val="32"/>
                <w:szCs w:val="32"/>
              </w:rPr>
            </w:pPr>
          </w:p>
          <w:p w:rsidR="00D34CF3" w:rsidRDefault="00D34CF3">
            <w:pPr>
              <w:pStyle w:val="TableContents"/>
              <w:rPr>
                <w:sz w:val="32"/>
                <w:szCs w:val="32"/>
              </w:rPr>
            </w:pPr>
          </w:p>
          <w:p w:rsidR="00D34CF3" w:rsidRDefault="002337E4">
            <w:pPr>
              <w:pStyle w:val="TableContents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Doliprane 1 gramme, 1 </w:t>
            </w:r>
            <w:proofErr w:type="spellStart"/>
            <w:r>
              <w:rPr>
                <w:sz w:val="32"/>
                <w:szCs w:val="32"/>
              </w:rPr>
              <w:t>cp</w:t>
            </w:r>
            <w:proofErr w:type="spellEnd"/>
            <w:r>
              <w:rPr>
                <w:sz w:val="32"/>
                <w:szCs w:val="32"/>
              </w:rPr>
              <w:t xml:space="preserve"> toutes les 4h. QSP 4 jours</w:t>
            </w:r>
          </w:p>
        </w:tc>
      </w:tr>
    </w:tbl>
    <w:p w:rsidR="00D34CF3" w:rsidRDefault="00D34CF3">
      <w:pPr>
        <w:pStyle w:val="Standard"/>
        <w:jc w:val="center"/>
        <w:rPr>
          <w:b/>
          <w:bCs/>
          <w:sz w:val="32"/>
          <w:szCs w:val="32"/>
          <w:u w:val="single"/>
        </w:rPr>
      </w:pPr>
    </w:p>
    <w:p w:rsidR="00D34CF3" w:rsidRDefault="002337E4">
      <w:pPr>
        <w:pStyle w:val="Standard"/>
        <w:jc w:val="both"/>
      </w:pPr>
      <w:r>
        <w:rPr>
          <w:sz w:val="32"/>
          <w:szCs w:val="32"/>
        </w:rPr>
        <w:t>De manière très claire, présenter une analyse pharmaceutique d’une ordonnance aussi simple est recevable pour un stagiaire 2</w:t>
      </w:r>
      <w:r>
        <w:rPr>
          <w:sz w:val="32"/>
          <w:szCs w:val="32"/>
          <w:vertAlign w:val="superscript"/>
        </w:rPr>
        <w:t>e</w:t>
      </w:r>
      <w:r>
        <w:rPr>
          <w:sz w:val="32"/>
          <w:szCs w:val="32"/>
        </w:rPr>
        <w:t xml:space="preserve"> année. Il est bien évident qu’une telle ordonnance ne doit pas sortir en l’état de la pharmacie, mais elle ne saurait montrer vos </w:t>
      </w:r>
      <w:r w:rsidR="009C5588">
        <w:rPr>
          <w:sz w:val="32"/>
          <w:szCs w:val="32"/>
        </w:rPr>
        <w:t xml:space="preserve">connaissances et vos </w:t>
      </w:r>
      <w:r>
        <w:rPr>
          <w:sz w:val="32"/>
          <w:szCs w:val="32"/>
        </w:rPr>
        <w:t>co</w:t>
      </w:r>
      <w:r w:rsidR="009C5588">
        <w:rPr>
          <w:sz w:val="32"/>
          <w:szCs w:val="32"/>
        </w:rPr>
        <w:t>mpétences</w:t>
      </w:r>
      <w:r>
        <w:rPr>
          <w:sz w:val="32"/>
          <w:szCs w:val="32"/>
        </w:rPr>
        <w:t xml:space="preserve"> de pharmacien.</w:t>
      </w:r>
    </w:p>
    <w:p w:rsidR="00D34CF3" w:rsidRDefault="00D34CF3">
      <w:pPr>
        <w:pStyle w:val="Standard"/>
        <w:jc w:val="both"/>
        <w:rPr>
          <w:sz w:val="32"/>
          <w:szCs w:val="32"/>
        </w:rPr>
      </w:pPr>
    </w:p>
    <w:p w:rsidR="00D34CF3" w:rsidRDefault="002337E4">
      <w:pPr>
        <w:pStyle w:val="Standard"/>
        <w:jc w:val="both"/>
        <w:rPr>
          <w:sz w:val="32"/>
          <w:szCs w:val="32"/>
        </w:rPr>
      </w:pPr>
      <w:r>
        <w:rPr>
          <w:sz w:val="32"/>
          <w:szCs w:val="32"/>
        </w:rPr>
        <w:t>Comment savoir si une ordonnance est recevable :</w:t>
      </w:r>
    </w:p>
    <w:p w:rsidR="00D34CF3" w:rsidRDefault="002337E4">
      <w:pPr>
        <w:pStyle w:val="Standard"/>
        <w:jc w:val="both"/>
        <w:rPr>
          <w:sz w:val="32"/>
          <w:szCs w:val="32"/>
        </w:rPr>
      </w:pPr>
      <w:r>
        <w:rPr>
          <w:sz w:val="32"/>
          <w:szCs w:val="32"/>
        </w:rPr>
        <w:t>- un problème majeur est présent</w:t>
      </w:r>
    </w:p>
    <w:p w:rsidR="00D34CF3" w:rsidRDefault="002337E4">
      <w:pPr>
        <w:pStyle w:val="Standard"/>
        <w:jc w:val="both"/>
        <w:rPr>
          <w:sz w:val="32"/>
          <w:szCs w:val="32"/>
        </w:rPr>
      </w:pPr>
      <w:r>
        <w:rPr>
          <w:sz w:val="32"/>
          <w:szCs w:val="32"/>
        </w:rPr>
        <w:t>- une véritable analyse pharmaceutique est effectuée</w:t>
      </w:r>
    </w:p>
    <w:p w:rsidR="00D34CF3" w:rsidRDefault="002337E4">
      <w:pPr>
        <w:pStyle w:val="Standard"/>
        <w:jc w:val="both"/>
        <w:rPr>
          <w:sz w:val="32"/>
          <w:szCs w:val="32"/>
        </w:rPr>
      </w:pPr>
      <w:r>
        <w:rPr>
          <w:sz w:val="32"/>
          <w:szCs w:val="32"/>
        </w:rPr>
        <w:t>- pensez à une ordonnance « entretien d’embauche ». Qu’est ce qui va montrer à mon futur employeur que c’est moi qui mérite ce poste ?</w:t>
      </w:r>
    </w:p>
    <w:p w:rsidR="00D34CF3" w:rsidRDefault="00D34CF3">
      <w:pPr>
        <w:pStyle w:val="Standard"/>
        <w:jc w:val="both"/>
        <w:rPr>
          <w:sz w:val="32"/>
          <w:szCs w:val="32"/>
        </w:rPr>
      </w:pPr>
    </w:p>
    <w:p w:rsidR="00D34CF3" w:rsidRDefault="002337E4">
      <w:pPr>
        <w:pStyle w:val="Standard"/>
        <w:jc w:val="both"/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:rsidR="00D34CF3" w:rsidRDefault="00C73925">
      <w:pPr>
        <w:pStyle w:val="Standard"/>
        <w:pageBreakBefore/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lastRenderedPageBreak/>
        <w:t>Intervention Pharmaceutique NON</w:t>
      </w:r>
      <w:r w:rsidR="002337E4">
        <w:rPr>
          <w:b/>
          <w:bCs/>
          <w:sz w:val="32"/>
          <w:szCs w:val="32"/>
          <w:u w:val="single"/>
        </w:rPr>
        <w:t xml:space="preserve"> recevable</w:t>
      </w:r>
    </w:p>
    <w:p w:rsidR="00D34CF3" w:rsidRDefault="00D34CF3">
      <w:pPr>
        <w:pStyle w:val="Standard"/>
        <w:jc w:val="center"/>
        <w:rPr>
          <w:b/>
          <w:bCs/>
          <w:sz w:val="32"/>
          <w:szCs w:val="32"/>
          <w:u w:val="single"/>
        </w:rPr>
      </w:pPr>
    </w:p>
    <w:tbl>
      <w:tblPr>
        <w:tblW w:w="1077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63"/>
        <w:gridCol w:w="2550"/>
        <w:gridCol w:w="5559"/>
      </w:tblGrid>
      <w:tr w:rsidR="00D34CF3"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Identification générale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Date       /        / 2025   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Etudiant</w:t>
            </w:r>
          </w:p>
        </w:tc>
      </w:tr>
      <w:tr w:rsidR="00D34CF3">
        <w:tc>
          <w:tcPr>
            <w:tcW w:w="266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Identification patient</w:t>
            </w:r>
          </w:p>
        </w:tc>
        <w:tc>
          <w:tcPr>
            <w:tcW w:w="25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Sexe </w:t>
            </w:r>
            <w:r>
              <w:rPr>
                <w:rFonts w:eastAsia="Liberation Serif" w:cs="Liberation Serif"/>
              </w:rPr>
              <w:t>□</w:t>
            </w:r>
            <w:r>
              <w:t xml:space="preserve"> F   </w:t>
            </w:r>
            <w:r>
              <w:rPr>
                <w:rFonts w:eastAsia="Liberation Serif" w:cs="Liberation Serif"/>
                <w:b/>
                <w:bCs/>
              </w:rPr>
              <w:t>X</w:t>
            </w:r>
            <w:r>
              <w:t xml:space="preserve"> M             </w:t>
            </w:r>
          </w:p>
        </w:tc>
        <w:tc>
          <w:tcPr>
            <w:tcW w:w="5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Age </w:t>
            </w:r>
            <w:r>
              <w:rPr>
                <w:b/>
                <w:bCs/>
              </w:rPr>
              <w:t>60 ans</w:t>
            </w:r>
          </w:p>
        </w:tc>
      </w:tr>
      <w:tr w:rsidR="00D34CF3">
        <w:tc>
          <w:tcPr>
            <w:tcW w:w="266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Identification médecin</w:t>
            </w:r>
          </w:p>
        </w:tc>
        <w:tc>
          <w:tcPr>
            <w:tcW w:w="810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Spécialité : </w:t>
            </w:r>
            <w:r>
              <w:rPr>
                <w:b/>
                <w:bCs/>
              </w:rPr>
              <w:t>Généraliste</w:t>
            </w:r>
          </w:p>
        </w:tc>
      </w:tr>
      <w:tr w:rsidR="00D34CF3">
        <w:tc>
          <w:tcPr>
            <w:tcW w:w="266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Identification médicaments</w:t>
            </w:r>
          </w:p>
        </w:tc>
        <w:tc>
          <w:tcPr>
            <w:tcW w:w="810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 xml:space="preserve">1) </w:t>
            </w:r>
            <w:r>
              <w:rPr>
                <w:b/>
                <w:bCs/>
              </w:rPr>
              <w:t xml:space="preserve">Doliprane 1 </w:t>
            </w:r>
            <w:proofErr w:type="gramStart"/>
            <w:r>
              <w:rPr>
                <w:b/>
                <w:bCs/>
              </w:rPr>
              <w:t>gr ,</w:t>
            </w:r>
            <w:proofErr w:type="gram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cp</w:t>
            </w:r>
            <w:proofErr w:type="spellEnd"/>
            <w:r>
              <w:rPr>
                <w:b/>
                <w:bCs/>
              </w:rPr>
              <w:t xml:space="preserve"> sec</w:t>
            </w:r>
          </w:p>
          <w:p w:rsidR="00D34CF3" w:rsidRDefault="002337E4">
            <w:pPr>
              <w:pStyle w:val="TableContents"/>
            </w:pPr>
            <w:r>
              <w:t>2)</w:t>
            </w:r>
          </w:p>
          <w:p w:rsidR="00D34CF3" w:rsidRDefault="002337E4">
            <w:pPr>
              <w:pStyle w:val="TableContents"/>
            </w:pPr>
            <w:r>
              <w:t>3)</w:t>
            </w:r>
          </w:p>
          <w:p w:rsidR="00D34CF3" w:rsidRDefault="002337E4">
            <w:pPr>
              <w:pStyle w:val="TableContents"/>
            </w:pPr>
            <w:r>
              <w:t>4)</w:t>
            </w:r>
          </w:p>
        </w:tc>
      </w:tr>
    </w:tbl>
    <w:p w:rsidR="00D34CF3" w:rsidRDefault="00D34CF3">
      <w:pPr>
        <w:rPr>
          <w:vanish/>
        </w:rPr>
      </w:pPr>
    </w:p>
    <w:tbl>
      <w:tblPr>
        <w:tblW w:w="1077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13"/>
        <w:gridCol w:w="5559"/>
      </w:tblGrid>
      <w:tr w:rsidR="00D34CF3">
        <w:tc>
          <w:tcPr>
            <w:tcW w:w="107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Identification du problème</w:t>
            </w:r>
          </w:p>
        </w:tc>
      </w:tr>
      <w:tr w:rsidR="00D34CF3">
        <w:trPr>
          <w:trHeight w:val="5267"/>
        </w:trPr>
        <w:tc>
          <w:tcPr>
            <w:tcW w:w="521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10" behindDoc="0" locked="0" layoutInCell="1" allowOverlap="1">
                      <wp:simplePos x="0" y="0"/>
                      <wp:positionH relativeFrom="column">
                        <wp:posOffset>226076</wp:posOffset>
                      </wp:positionH>
                      <wp:positionV relativeFrom="paragraph">
                        <wp:posOffset>280803</wp:posOffset>
                      </wp:positionV>
                      <wp:extent cx="71122" cy="46991"/>
                      <wp:effectExtent l="57150" t="76200" r="24128" b="86359"/>
                      <wp:wrapNone/>
                      <wp:docPr id="11" name="Lign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122" cy="4699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43999" cap="flat">
                                <a:solidFill>
                                  <a:srgbClr val="3465A4"/>
                                </a:solidFill>
                                <a:prstDash val="solid"/>
                                <a:miter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5F71662" id="Ligne 1" o:spid="_x0000_s1026" type="#_x0000_t32" style="position:absolute;margin-left:17.8pt;margin-top:22.1pt;width:5.6pt;height:3.7pt;z-index:1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" strokecolor="#3465a4" strokeweight="3.99997mm">
                      <v:stroke joinstyle="miter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7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3149641" cy="3806281"/>
                  <wp:effectExtent l="0" t="0" r="0" b="3719"/>
                  <wp:wrapSquare wrapText="bothSides"/>
                  <wp:docPr id="12" name="Image2 Copi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9641" cy="3806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Détails du problème</w:t>
            </w:r>
          </w:p>
          <w:p w:rsidR="00D34CF3" w:rsidRDefault="00D34CF3">
            <w:pPr>
              <w:pStyle w:val="TableContents"/>
            </w:pPr>
          </w:p>
          <w:p w:rsidR="00D34CF3" w:rsidRDefault="002337E4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Le Doliprane est prescrit au-delà de la posologie recommandée sur le RCP.</w:t>
            </w:r>
          </w:p>
        </w:tc>
      </w:tr>
      <w:tr w:rsidR="00D34CF3">
        <w:tc>
          <w:tcPr>
            <w:tcW w:w="521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Intervention</w:t>
            </w:r>
          </w:p>
        </w:tc>
        <w:tc>
          <w:tcPr>
            <w:tcW w:w="5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Devenir de l’intervention</w:t>
            </w:r>
          </w:p>
        </w:tc>
      </w:tr>
      <w:tr w:rsidR="00D34CF3">
        <w:trPr>
          <w:trHeight w:val="2666"/>
        </w:trPr>
        <w:tc>
          <w:tcPr>
            <w:tcW w:w="521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11" behindDoc="0" locked="0" layoutInCell="1" allowOverlap="1">
                      <wp:simplePos x="0" y="0"/>
                      <wp:positionH relativeFrom="column">
                        <wp:posOffset>693362</wp:posOffset>
                      </wp:positionH>
                      <wp:positionV relativeFrom="paragraph">
                        <wp:posOffset>90004</wp:posOffset>
                      </wp:positionV>
                      <wp:extent cx="71122" cy="0"/>
                      <wp:effectExtent l="19050" t="76200" r="43178" b="76200"/>
                      <wp:wrapNone/>
                      <wp:docPr id="13" name="Lign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43999" cap="flat">
                                <a:solidFill>
                                  <a:srgbClr val="3465A4"/>
                                </a:solidFill>
                                <a:prstDash val="solid"/>
                                <a:miter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E35DC24" id="Ligne 3" o:spid="_x0000_s1026" type="#_x0000_t32" style="position:absolute;margin-left:54.6pt;margin-top:7.1pt;width:5.6pt;height:0;z-index:1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" strokecolor="#3465a4" strokeweight="3.99997mm">
                      <v:stroke joinstyle="miter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9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2226234" cy="1507315"/>
                  <wp:effectExtent l="0" t="0" r="2616" b="0"/>
                  <wp:wrapSquare wrapText="bothSides"/>
                  <wp:docPr id="14" name="Image3 Copi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6234" cy="1507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12" behindDoc="0" locked="0" layoutInCell="1" allowOverlap="1">
                      <wp:simplePos x="0" y="0"/>
                      <wp:positionH relativeFrom="column">
                        <wp:posOffset>326523</wp:posOffset>
                      </wp:positionH>
                      <wp:positionV relativeFrom="paragraph">
                        <wp:posOffset>64803</wp:posOffset>
                      </wp:positionV>
                      <wp:extent cx="71112" cy="46991"/>
                      <wp:effectExtent l="57150" t="76200" r="24138" b="86359"/>
                      <wp:wrapNone/>
                      <wp:docPr id="15" name="Lign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112" cy="4699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43999" cap="flat">
                                <a:solidFill>
                                  <a:srgbClr val="3465A4"/>
                                </a:solidFill>
                                <a:prstDash val="solid"/>
                                <a:miter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D6F464E" id="Ligne 4" o:spid="_x0000_s1026" type="#_x0000_t32" style="position:absolute;margin-left:25.7pt;margin-top:5.1pt;width:5.6pt;height:3.7pt;z-index: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" strokecolor="#3465a4" strokeweight="3.99997mm">
                      <v:stroke joinstyle="miter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3187077" cy="1550520"/>
                  <wp:effectExtent l="0" t="0" r="0" b="0"/>
                  <wp:wrapSquare wrapText="bothSides"/>
                  <wp:docPr id="16" name="Image4 Copi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7077" cy="1550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34CF3">
        <w:trPr>
          <w:trHeight w:val="493"/>
        </w:trPr>
        <w:tc>
          <w:tcPr>
            <w:tcW w:w="521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Détail</w:t>
            </w:r>
          </w:p>
          <w:p w:rsidR="00D34CF3" w:rsidRDefault="002337E4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 xml:space="preserve">Proposition de rajouter « maximum 1 </w:t>
            </w:r>
            <w:proofErr w:type="spellStart"/>
            <w:r>
              <w:rPr>
                <w:b/>
                <w:bCs/>
              </w:rPr>
              <w:t>cp</w:t>
            </w:r>
            <w:proofErr w:type="spellEnd"/>
            <w:r>
              <w:rPr>
                <w:b/>
                <w:bCs/>
              </w:rPr>
              <w:t xml:space="preserve"> 4 fois par jour »</w:t>
            </w:r>
          </w:p>
        </w:tc>
        <w:tc>
          <w:tcPr>
            <w:tcW w:w="5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Détail</w:t>
            </w:r>
          </w:p>
          <w:p w:rsidR="00D34CF3" w:rsidRDefault="002337E4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Acceptation</w:t>
            </w:r>
          </w:p>
          <w:p w:rsidR="00D34CF3" w:rsidRDefault="00D34CF3">
            <w:pPr>
              <w:pStyle w:val="TableContents"/>
            </w:pPr>
          </w:p>
          <w:p w:rsidR="00D34CF3" w:rsidRDefault="00D34CF3">
            <w:pPr>
              <w:pStyle w:val="TableContents"/>
            </w:pPr>
          </w:p>
          <w:p w:rsidR="00D34CF3" w:rsidRDefault="00D34CF3">
            <w:pPr>
              <w:pStyle w:val="TableContents"/>
            </w:pPr>
          </w:p>
        </w:tc>
      </w:tr>
      <w:tr w:rsidR="00D34CF3">
        <w:trPr>
          <w:trHeight w:val="493"/>
        </w:trPr>
        <w:tc>
          <w:tcPr>
            <w:tcW w:w="1077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34CF3" w:rsidRDefault="002337E4">
            <w:pPr>
              <w:pStyle w:val="TableContents"/>
            </w:pPr>
            <w:r>
              <w:t>Validation du maître de stage</w:t>
            </w:r>
          </w:p>
        </w:tc>
      </w:tr>
    </w:tbl>
    <w:p w:rsidR="00D34CF3" w:rsidRDefault="00D34CF3">
      <w:pPr>
        <w:pStyle w:val="Standard"/>
      </w:pPr>
    </w:p>
    <w:sectPr w:rsidR="00D34CF3">
      <w:pgSz w:w="11906" w:h="16838"/>
      <w:pgMar w:top="567" w:right="567" w:bottom="567" w:left="567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D7C9D" w:rsidRDefault="00BD7C9D">
      <w:r>
        <w:separator/>
      </w:r>
    </w:p>
  </w:endnote>
  <w:endnote w:type="continuationSeparator" w:id="0">
    <w:p w:rsidR="00BD7C9D" w:rsidRDefault="00BD7C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D7C9D" w:rsidRDefault="00BD7C9D">
      <w:r>
        <w:rPr>
          <w:color w:val="000000"/>
        </w:rPr>
        <w:separator/>
      </w:r>
    </w:p>
  </w:footnote>
  <w:footnote w:type="continuationSeparator" w:id="0">
    <w:p w:rsidR="00BD7C9D" w:rsidRDefault="00BD7C9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4CF3"/>
    <w:rsid w:val="000735EB"/>
    <w:rsid w:val="00201DB3"/>
    <w:rsid w:val="002337E4"/>
    <w:rsid w:val="00316021"/>
    <w:rsid w:val="00384C8D"/>
    <w:rsid w:val="003C252F"/>
    <w:rsid w:val="005A2E68"/>
    <w:rsid w:val="005E64FC"/>
    <w:rsid w:val="005F2DDD"/>
    <w:rsid w:val="007C4940"/>
    <w:rsid w:val="007E2E2D"/>
    <w:rsid w:val="007E2EEC"/>
    <w:rsid w:val="008602F9"/>
    <w:rsid w:val="008C3793"/>
    <w:rsid w:val="00937CC1"/>
    <w:rsid w:val="009C5588"/>
    <w:rsid w:val="00B62C1D"/>
    <w:rsid w:val="00BB0939"/>
    <w:rsid w:val="00BD7C9D"/>
    <w:rsid w:val="00C73925"/>
    <w:rsid w:val="00D34CF3"/>
    <w:rsid w:val="00D4540F"/>
    <w:rsid w:val="00E46D17"/>
    <w:rsid w:val="00EE4399"/>
    <w:rsid w:val="00F7771F"/>
    <w:rsid w:val="00FC6F61"/>
    <w:rsid w:val="00FD7EE5"/>
    <w:rsid w:val="00FE2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5AA16A"/>
  <w15:docId w15:val="{098F2738-B5DA-42FF-865D-F2A3A27E0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Liberation Serif" w:eastAsia="NSimSun" w:hAnsi="Liberation Serif" w:cs="Arial"/>
        <w:kern w:val="3"/>
        <w:sz w:val="24"/>
        <w:szCs w:val="24"/>
        <w:lang w:val="fr-FR" w:eastAsia="zh-CN" w:bidi="hi-IN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uppressAutoHyphens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andard">
    <w:name w:val="Standard"/>
    <w:pPr>
      <w:suppressAutoHyphens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76" w:lineRule="auto"/>
    </w:pPr>
  </w:style>
  <w:style w:type="paragraph" w:styleId="Liste">
    <w:name w:val="List"/>
    <w:basedOn w:val="Textbody"/>
  </w:style>
  <w:style w:type="paragraph" w:styleId="Lgende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widowControl w:val="0"/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styleId="Lienhypertexte">
    <w:name w:val="Hyperlink"/>
    <w:basedOn w:val="Policepardfaut"/>
    <w:uiPriority w:val="99"/>
    <w:unhideWhenUsed/>
    <w:rsid w:val="005E64FC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5E64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actip.sfpc.eu/actip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353</TotalTime>
  <Pages>7</Pages>
  <Words>944</Words>
  <Characters>5193</Characters>
  <Application>Microsoft Office Word</Application>
  <DocSecurity>0</DocSecurity>
  <Lines>43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AMU</Company>
  <LinksUpToDate>false</LinksUpToDate>
  <CharactersWithSpaces>6125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LAMY Edouard</dc:creator>
  <cp:lastModifiedBy>LAMY Edouard</cp:lastModifiedBy>
  <cp:revision>7</cp:revision>
  <dcterms:created xsi:type="dcterms:W3CDTF">2024-12-16T14:10:00Z</dcterms:created>
  <dcterms:modified xsi:type="dcterms:W3CDTF">2024-12-16T20:30:00Z</dcterms:modified>
</cp:coreProperties>
</file>